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775"/>
        <w:tblW w:w="10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6"/>
        <w:gridCol w:w="7767"/>
      </w:tblGrid>
      <w:tr w:rsidR="00E34B61" w:rsidRPr="0097369E" w14:paraId="413402DD" w14:textId="77777777" w:rsidTr="00E704A9">
        <w:trPr>
          <w:trHeight w:val="2082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</w:tcPr>
          <w:p w14:paraId="5CB21887" w14:textId="77777777" w:rsidR="00E34B61" w:rsidRPr="007871C5" w:rsidRDefault="00E34B61" w:rsidP="00E704A9">
            <w:pPr>
              <w:pStyle w:val="p3"/>
              <w:spacing w:before="0" w:beforeAutospacing="0" w:after="0" w:afterAutospacing="0" w:line="276" w:lineRule="auto"/>
              <w:ind w:left="-142"/>
              <w:jc w:val="both"/>
              <w:rPr>
                <w:rStyle w:val="s1"/>
                <w:b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CF95" w14:textId="77777777" w:rsidR="00E34B61" w:rsidRPr="007871C5" w:rsidRDefault="00E34B61" w:rsidP="00E704A9">
            <w:pPr>
              <w:pStyle w:val="p3"/>
              <w:spacing w:before="0" w:beforeAutospacing="0" w:after="0" w:afterAutospacing="0" w:line="276" w:lineRule="auto"/>
              <w:ind w:left="-142"/>
              <w:jc w:val="center"/>
              <w:rPr>
                <w:b/>
              </w:rPr>
            </w:pPr>
            <w:r w:rsidRPr="007871C5">
              <w:rPr>
                <w:b/>
              </w:rPr>
              <w:t>АССОЦИАЦИЯ</w:t>
            </w:r>
          </w:p>
          <w:p w14:paraId="0B1F471F" w14:textId="77777777" w:rsidR="00E34B61" w:rsidRPr="007871C5" w:rsidRDefault="00E34B61" w:rsidP="00E704A9">
            <w:pPr>
              <w:pStyle w:val="p3"/>
              <w:spacing w:before="0" w:beforeAutospacing="0" w:after="0" w:afterAutospacing="0" w:line="276" w:lineRule="auto"/>
              <w:ind w:left="-142"/>
              <w:jc w:val="center"/>
              <w:rPr>
                <w:b/>
              </w:rPr>
            </w:pPr>
            <w:r w:rsidRPr="007871C5">
              <w:rPr>
                <w:b/>
              </w:rPr>
              <w:t>САМОРЕГУЛИРУЕМАЯ ОРГАНИЗАЦИЯ</w:t>
            </w:r>
          </w:p>
          <w:p w14:paraId="49F82862" w14:textId="77777777" w:rsidR="00E34B61" w:rsidRPr="007871C5" w:rsidRDefault="00E34B61" w:rsidP="00E704A9">
            <w:pPr>
              <w:pStyle w:val="p3"/>
              <w:spacing w:before="0" w:beforeAutospacing="0" w:after="0" w:afterAutospacing="0" w:line="276" w:lineRule="auto"/>
              <w:ind w:left="-142"/>
              <w:jc w:val="center"/>
              <w:rPr>
                <w:b/>
              </w:rPr>
            </w:pPr>
            <w:r w:rsidRPr="007871C5">
              <w:rPr>
                <w:b/>
              </w:rPr>
              <w:t>МЕЖРЕГИОНАЛЬНОЕ ОТРАСЛЕВОЕ ОБЪЕДИНЕНИЕ РАБОТОДАТЕЛЕЙ</w:t>
            </w:r>
          </w:p>
          <w:p w14:paraId="50321350" w14:textId="77777777" w:rsidR="00E34B61" w:rsidRPr="00A174C2" w:rsidRDefault="00E34B61" w:rsidP="00E704A9">
            <w:pPr>
              <w:autoSpaceDE w:val="0"/>
              <w:autoSpaceDN w:val="0"/>
              <w:adjustRightInd w:val="0"/>
              <w:ind w:left="-142"/>
              <w:jc w:val="center"/>
              <w:rPr>
                <w:b/>
                <w:sz w:val="24"/>
                <w:szCs w:val="24"/>
              </w:rPr>
            </w:pPr>
            <w:r w:rsidRPr="00A174C2">
              <w:rPr>
                <w:b/>
                <w:sz w:val="24"/>
                <w:szCs w:val="24"/>
              </w:rPr>
              <w:t xml:space="preserve">«ГИЛЬДИЯ СТРОИТЕЛЕЙ </w:t>
            </w:r>
            <w:proofErr w:type="gramStart"/>
            <w:r w:rsidRPr="00A174C2">
              <w:rPr>
                <w:b/>
                <w:sz w:val="24"/>
                <w:szCs w:val="24"/>
              </w:rPr>
              <w:t>СЕВЕРО-КАВКАЗСКОГО ФЕДЕРАЛЬНОГО</w:t>
            </w:r>
            <w:proofErr w:type="gramEnd"/>
            <w:r w:rsidRPr="00A174C2">
              <w:rPr>
                <w:b/>
                <w:sz w:val="24"/>
                <w:szCs w:val="24"/>
              </w:rPr>
              <w:t xml:space="preserve"> ОКРУГА»</w:t>
            </w:r>
          </w:p>
          <w:p w14:paraId="2C1BCA7E" w14:textId="77777777" w:rsidR="00E34B61" w:rsidRPr="007871C5" w:rsidRDefault="00E34B61" w:rsidP="00E704A9">
            <w:pPr>
              <w:pStyle w:val="p3"/>
              <w:spacing w:before="0" w:beforeAutospacing="0" w:after="0" w:afterAutospacing="0" w:line="276" w:lineRule="auto"/>
              <w:ind w:left="-142"/>
              <w:jc w:val="center"/>
              <w:rPr>
                <w:rStyle w:val="s1"/>
              </w:rPr>
            </w:pPr>
            <w:r w:rsidRPr="007871C5">
              <w:rPr>
                <w:b/>
              </w:rPr>
              <w:t>(АССОЦИАЦИЯ СРО МООР «ГС СКФО»)</w:t>
            </w:r>
          </w:p>
        </w:tc>
      </w:tr>
      <w:tr w:rsidR="00E34B61" w:rsidRPr="007871C5" w14:paraId="7E4F9F47" w14:textId="77777777" w:rsidTr="00E704A9">
        <w:trPr>
          <w:trHeight w:val="2095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AFE1" w14:textId="77777777" w:rsidR="00E34B61" w:rsidRPr="007871C5" w:rsidRDefault="00E34B61" w:rsidP="00E704A9">
            <w:pPr>
              <w:pStyle w:val="p3"/>
              <w:spacing w:before="0" w:beforeAutospacing="0" w:after="0" w:afterAutospacing="0" w:line="276" w:lineRule="auto"/>
              <w:ind w:left="-142"/>
              <w:jc w:val="both"/>
              <w:rPr>
                <w:rStyle w:val="s1"/>
                <w:b/>
              </w:rPr>
            </w:pPr>
            <w:r w:rsidRPr="007871C5">
              <w:rPr>
                <w:b/>
                <w:noProof/>
              </w:rPr>
              <w:drawing>
                <wp:inline distT="0" distB="0" distL="0" distR="0" wp14:anchorId="2D304F64" wp14:editId="316284AC">
                  <wp:extent cx="1952625" cy="134302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</w:tcPr>
          <w:p w14:paraId="628E0B2D" w14:textId="77777777" w:rsidR="00E34B61" w:rsidRPr="007871C5" w:rsidRDefault="00E34B61" w:rsidP="00E704A9">
            <w:pPr>
              <w:pStyle w:val="p3"/>
              <w:spacing w:before="0" w:beforeAutospacing="0" w:after="0" w:afterAutospacing="0" w:line="276" w:lineRule="auto"/>
              <w:ind w:left="-142"/>
              <w:jc w:val="center"/>
              <w:rPr>
                <w:rStyle w:val="s1"/>
                <w:b/>
              </w:rPr>
            </w:pPr>
          </w:p>
        </w:tc>
      </w:tr>
      <w:tr w:rsidR="00E34B61" w:rsidRPr="007153AD" w14:paraId="69AEB523" w14:textId="77777777" w:rsidTr="00E704A9">
        <w:trPr>
          <w:trHeight w:val="7550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</w:tcPr>
          <w:p w14:paraId="4F9E5024" w14:textId="77777777" w:rsidR="00E34B61" w:rsidRPr="007871C5" w:rsidRDefault="00E34B61" w:rsidP="00E704A9">
            <w:pPr>
              <w:pStyle w:val="p3"/>
              <w:spacing w:before="0" w:beforeAutospacing="0" w:after="0" w:afterAutospacing="0" w:line="276" w:lineRule="auto"/>
              <w:ind w:left="-142"/>
              <w:jc w:val="both"/>
              <w:rPr>
                <w:rStyle w:val="s1"/>
                <w:b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5DE8" w14:textId="77777777" w:rsidR="00E34B61" w:rsidRPr="00972453" w:rsidRDefault="00E34B61" w:rsidP="00E704A9">
            <w:pPr>
              <w:ind w:left="-142"/>
              <w:jc w:val="center"/>
              <w:rPr>
                <w:b/>
              </w:rPr>
            </w:pPr>
          </w:p>
          <w:p w14:paraId="6B8ABC84" w14:textId="77777777" w:rsidR="00E34B61" w:rsidRPr="00451632" w:rsidRDefault="00E34B61" w:rsidP="00E34B61">
            <w:pPr>
              <w:ind w:firstLine="0"/>
              <w:rPr>
                <w:b/>
                <w:sz w:val="24"/>
                <w:szCs w:val="24"/>
              </w:rPr>
            </w:pPr>
          </w:p>
          <w:p w14:paraId="446F06BE" w14:textId="77777777" w:rsidR="00E34B61" w:rsidRPr="0097369E" w:rsidRDefault="00E34B61" w:rsidP="00E704A9">
            <w:pPr>
              <w:ind w:left="-142"/>
              <w:jc w:val="center"/>
              <w:rPr>
                <w:b/>
                <w:sz w:val="28"/>
                <w:szCs w:val="28"/>
              </w:rPr>
            </w:pPr>
            <w:r w:rsidRPr="0097369E">
              <w:rPr>
                <w:b/>
                <w:sz w:val="28"/>
                <w:szCs w:val="28"/>
              </w:rPr>
              <w:t>Рекомендации организации</w:t>
            </w:r>
          </w:p>
          <w:p w14:paraId="72628B5A" w14:textId="77777777" w:rsidR="00E34B61" w:rsidRPr="0097369E" w:rsidRDefault="00E34B61" w:rsidP="00E704A9">
            <w:pPr>
              <w:ind w:left="-142"/>
              <w:jc w:val="center"/>
              <w:rPr>
                <w:b/>
                <w:sz w:val="24"/>
                <w:szCs w:val="24"/>
              </w:rPr>
            </w:pPr>
          </w:p>
          <w:p w14:paraId="4988DDDA" w14:textId="77777777" w:rsidR="00E34B61" w:rsidRPr="0097369E" w:rsidRDefault="00E34B61" w:rsidP="00E704A9">
            <w:pPr>
              <w:ind w:left="-142"/>
              <w:jc w:val="center"/>
              <w:rPr>
                <w:b/>
                <w:sz w:val="24"/>
                <w:szCs w:val="24"/>
              </w:rPr>
            </w:pPr>
            <w:r w:rsidRPr="0097369E">
              <w:rPr>
                <w:b/>
                <w:sz w:val="24"/>
                <w:szCs w:val="24"/>
              </w:rPr>
              <w:t>МЕТОДИЧЕСКИЕ РЕКОМЕНДАЦИИ</w:t>
            </w:r>
          </w:p>
          <w:p w14:paraId="22B3CC3D" w14:textId="77777777" w:rsidR="00E34B61" w:rsidRPr="00A174C2" w:rsidRDefault="00E34B61" w:rsidP="00E704A9">
            <w:pPr>
              <w:spacing w:before="10"/>
              <w:rPr>
                <w:rFonts w:eastAsia="Arial"/>
                <w:b/>
                <w:bCs/>
                <w:sz w:val="35"/>
                <w:szCs w:val="35"/>
              </w:rPr>
            </w:pPr>
          </w:p>
          <w:p w14:paraId="66AF040B" w14:textId="77777777" w:rsidR="00E34B61" w:rsidRDefault="00E34B61" w:rsidP="00E704A9">
            <w:pPr>
              <w:ind w:left="742" w:right="725"/>
              <w:jc w:val="center"/>
              <w:rPr>
                <w:b/>
                <w:sz w:val="32"/>
                <w:szCs w:val="32"/>
              </w:rPr>
            </w:pPr>
          </w:p>
          <w:p w14:paraId="3CB39EEB" w14:textId="4F6B1A7E" w:rsidR="00E34B61" w:rsidRDefault="00E34B61" w:rsidP="002B28C5">
            <w:pPr>
              <w:spacing w:line="276" w:lineRule="auto"/>
              <w:ind w:firstLine="0"/>
              <w:jc w:val="center"/>
              <w:rPr>
                <w:b/>
                <w:sz w:val="32"/>
                <w:szCs w:val="32"/>
              </w:rPr>
            </w:pPr>
            <w:proofErr w:type="gramStart"/>
            <w:r w:rsidRPr="00E34B61">
              <w:rPr>
                <w:b/>
                <w:sz w:val="32"/>
                <w:szCs w:val="32"/>
              </w:rPr>
              <w:t>ВЗАИМОДЕЙСТВИЕ  СРО</w:t>
            </w:r>
            <w:proofErr w:type="gramEnd"/>
            <w:r w:rsidRPr="00E34B61">
              <w:rPr>
                <w:b/>
                <w:sz w:val="32"/>
                <w:szCs w:val="32"/>
              </w:rPr>
              <w:t xml:space="preserve"> </w:t>
            </w:r>
          </w:p>
          <w:p w14:paraId="543E25AC" w14:textId="28561A47" w:rsidR="00E34B61" w:rsidRPr="00E34B61" w:rsidRDefault="002B28C5" w:rsidP="002B28C5">
            <w:pPr>
              <w:spacing w:line="276" w:lineRule="auto"/>
              <w:ind w:firstLine="0"/>
              <w:jc w:val="center"/>
              <w:rPr>
                <w:b/>
                <w:sz w:val="32"/>
                <w:szCs w:val="32"/>
              </w:rPr>
            </w:pPr>
            <w:r w:rsidRPr="00E34B61">
              <w:rPr>
                <w:b/>
                <w:sz w:val="32"/>
                <w:szCs w:val="32"/>
              </w:rPr>
              <w:t>С ОРГАНАМИ ГОСУДАРСТВЕННОГО КОНТРОЛЯ (НАДЗОРА) И МУНИЦИПАЛЬНОГО КОНТРОЛЯ</w:t>
            </w:r>
          </w:p>
          <w:p w14:paraId="6AEAC4E8" w14:textId="6F38228E" w:rsidR="00E34B61" w:rsidRDefault="00E34B61" w:rsidP="00E704A9">
            <w:pPr>
              <w:ind w:left="742" w:right="725"/>
              <w:jc w:val="center"/>
              <w:rPr>
                <w:b/>
                <w:sz w:val="36"/>
              </w:rPr>
            </w:pPr>
          </w:p>
          <w:p w14:paraId="4B90F230" w14:textId="77777777" w:rsidR="00E34B61" w:rsidRPr="0097369E" w:rsidRDefault="00E34B61" w:rsidP="00E704A9">
            <w:pPr>
              <w:ind w:left="742" w:right="725"/>
              <w:jc w:val="center"/>
              <w:rPr>
                <w:b/>
                <w:sz w:val="32"/>
                <w:szCs w:val="32"/>
              </w:rPr>
            </w:pPr>
          </w:p>
          <w:p w14:paraId="12A809A9" w14:textId="7F044E36" w:rsidR="00E34B61" w:rsidRPr="00954576" w:rsidRDefault="00E34B61" w:rsidP="00E704A9">
            <w:pPr>
              <w:ind w:left="742" w:right="725"/>
              <w:jc w:val="center"/>
              <w:rPr>
                <w:rFonts w:eastAsia="Arial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 СРО – 028 1.</w:t>
            </w:r>
            <w:r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 xml:space="preserve"> - 2024</w:t>
            </w:r>
          </w:p>
          <w:p w14:paraId="5387534A" w14:textId="77777777" w:rsidR="00E34B61" w:rsidRPr="0097369E" w:rsidRDefault="00E34B61" w:rsidP="00E704A9">
            <w:pPr>
              <w:pStyle w:val="a4"/>
              <w:spacing w:before="240" w:line="276" w:lineRule="auto"/>
              <w:ind w:left="-142"/>
              <w:rPr>
                <w:b/>
                <w:sz w:val="24"/>
                <w:szCs w:val="24"/>
                <w:lang w:eastAsia="ru-RU"/>
              </w:rPr>
            </w:pPr>
          </w:p>
          <w:p w14:paraId="09930EE2" w14:textId="77777777" w:rsidR="00E34B61" w:rsidRPr="00451632" w:rsidRDefault="00E34B61" w:rsidP="00E704A9">
            <w:pPr>
              <w:pStyle w:val="p3"/>
              <w:spacing w:before="0" w:beforeAutospacing="0" w:after="0" w:afterAutospacing="0" w:line="276" w:lineRule="auto"/>
              <w:ind w:left="-142"/>
              <w:jc w:val="center"/>
            </w:pPr>
          </w:p>
        </w:tc>
      </w:tr>
      <w:tr w:rsidR="00E34B61" w:rsidRPr="007153AD" w14:paraId="3D72D658" w14:textId="77777777" w:rsidTr="00E704A9">
        <w:trPr>
          <w:trHeight w:val="505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F307" w14:textId="77777777" w:rsidR="00E34B61" w:rsidRPr="007871C5" w:rsidRDefault="00E34B61" w:rsidP="00E704A9">
            <w:pPr>
              <w:pStyle w:val="p3"/>
              <w:spacing w:before="0" w:beforeAutospacing="0" w:after="0" w:afterAutospacing="0" w:line="276" w:lineRule="auto"/>
              <w:jc w:val="both"/>
              <w:rPr>
                <w:rStyle w:val="s1"/>
                <w:b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</w:tcPr>
          <w:p w14:paraId="24E3424A" w14:textId="77777777" w:rsidR="00E34B61" w:rsidRPr="007871C5" w:rsidRDefault="00E34B61" w:rsidP="00E704A9">
            <w:pPr>
              <w:pStyle w:val="p3"/>
              <w:spacing w:before="0" w:beforeAutospacing="0" w:after="0" w:afterAutospacing="0" w:line="276" w:lineRule="auto"/>
              <w:rPr>
                <w:rStyle w:val="s1"/>
                <w:b/>
              </w:rPr>
            </w:pPr>
          </w:p>
        </w:tc>
      </w:tr>
      <w:tr w:rsidR="00E34B61" w:rsidRPr="007871C5" w14:paraId="7A4CBC3D" w14:textId="77777777" w:rsidTr="00E704A9">
        <w:trPr>
          <w:trHeight w:val="2291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</w:tcPr>
          <w:p w14:paraId="7995B00D" w14:textId="77777777" w:rsidR="00E34B61" w:rsidRPr="007871C5" w:rsidRDefault="00E34B61" w:rsidP="00E704A9">
            <w:pPr>
              <w:pStyle w:val="p3"/>
              <w:spacing w:before="0" w:beforeAutospacing="0" w:after="0" w:afterAutospacing="0" w:line="276" w:lineRule="auto"/>
              <w:ind w:left="-142"/>
              <w:jc w:val="both"/>
              <w:rPr>
                <w:rStyle w:val="s1"/>
                <w:b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EADD" w14:textId="77777777" w:rsidR="00E34B61" w:rsidRDefault="00E34B61" w:rsidP="00E704A9">
            <w:pPr>
              <w:pStyle w:val="p3"/>
              <w:spacing w:before="0" w:beforeAutospacing="0" w:after="0" w:afterAutospacing="0" w:line="276" w:lineRule="auto"/>
              <w:rPr>
                <w:rStyle w:val="s1"/>
                <w:b/>
              </w:rPr>
            </w:pPr>
          </w:p>
          <w:p w14:paraId="72322222" w14:textId="77777777" w:rsidR="00E34B61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  <w:b/>
              </w:rPr>
            </w:pPr>
          </w:p>
          <w:p w14:paraId="08546A51" w14:textId="77777777" w:rsidR="00E34B61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  <w:b/>
              </w:rPr>
            </w:pPr>
          </w:p>
          <w:p w14:paraId="297F518F" w14:textId="77777777" w:rsidR="00E34B61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  <w:b/>
              </w:rPr>
            </w:pPr>
          </w:p>
          <w:p w14:paraId="1468B444" w14:textId="77777777" w:rsidR="00E34B61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  <w:b/>
              </w:rPr>
            </w:pPr>
          </w:p>
          <w:p w14:paraId="0FD85BF7" w14:textId="77777777" w:rsidR="00E34B61" w:rsidRPr="007871C5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  <w:b/>
              </w:rPr>
            </w:pPr>
            <w:r w:rsidRPr="007871C5">
              <w:rPr>
                <w:rStyle w:val="s1"/>
                <w:b/>
              </w:rPr>
              <w:t>МАХАЧКА</w:t>
            </w:r>
            <w:r>
              <w:rPr>
                <w:rStyle w:val="s1"/>
                <w:b/>
              </w:rPr>
              <w:t>Л</w:t>
            </w:r>
            <w:r w:rsidRPr="007871C5">
              <w:rPr>
                <w:rStyle w:val="s1"/>
                <w:b/>
              </w:rPr>
              <w:t xml:space="preserve">А </w:t>
            </w:r>
            <w:r>
              <w:rPr>
                <w:rStyle w:val="s1"/>
                <w:b/>
              </w:rPr>
              <w:t xml:space="preserve">- </w:t>
            </w:r>
            <w:r w:rsidRPr="007871C5">
              <w:rPr>
                <w:rStyle w:val="s1"/>
                <w:b/>
              </w:rPr>
              <w:t>202</w:t>
            </w:r>
            <w:r>
              <w:rPr>
                <w:rStyle w:val="s1"/>
                <w:b/>
              </w:rPr>
              <w:t>4</w:t>
            </w:r>
            <w:r w:rsidRPr="007871C5">
              <w:rPr>
                <w:rStyle w:val="s1"/>
                <w:b/>
              </w:rPr>
              <w:t xml:space="preserve"> г.</w:t>
            </w:r>
          </w:p>
        </w:tc>
      </w:tr>
    </w:tbl>
    <w:p w14:paraId="6CDE6220" w14:textId="77777777" w:rsidR="00E34B61" w:rsidRDefault="00E34B61" w:rsidP="00E34B61">
      <w:pPr>
        <w:pStyle w:val="TableParagraph"/>
        <w:ind w:left="108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2A674A1B" w14:textId="77777777" w:rsidR="00E34B61" w:rsidRDefault="00E34B61" w:rsidP="00E34B61">
      <w:pPr>
        <w:pStyle w:val="TableParagraph"/>
        <w:ind w:left="108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Предисловие</w:t>
      </w:r>
    </w:p>
    <w:p w14:paraId="5792B79D" w14:textId="77777777" w:rsidR="00E34B61" w:rsidRDefault="00E34B61" w:rsidP="00E34B61">
      <w:pPr>
        <w:pStyle w:val="TableParagraph"/>
        <w:ind w:left="108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tbl>
      <w:tblPr>
        <w:tblStyle w:val="a6"/>
        <w:tblpPr w:leftFromText="180" w:rightFromText="180" w:vertAnchor="text" w:horzAnchor="margin" w:tblpY="1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3384"/>
        <w:gridCol w:w="4996"/>
      </w:tblGrid>
      <w:tr w:rsidR="00E34B61" w:rsidRPr="0097369E" w14:paraId="5D20ACAB" w14:textId="77777777" w:rsidTr="00BF20F2">
        <w:tc>
          <w:tcPr>
            <w:tcW w:w="691" w:type="dxa"/>
          </w:tcPr>
          <w:p w14:paraId="329AD8A7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7976579B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4C0BC673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 w:rsidRPr="00CE4C33">
              <w:rPr>
                <w:rStyle w:val="s1"/>
              </w:rPr>
              <w:t>1</w:t>
            </w:r>
          </w:p>
        </w:tc>
        <w:tc>
          <w:tcPr>
            <w:tcW w:w="3384" w:type="dxa"/>
          </w:tcPr>
          <w:p w14:paraId="7AC90E67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0E3A8373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75D19A55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 w:rsidRPr="00CE4C33">
              <w:rPr>
                <w:rStyle w:val="s1"/>
              </w:rPr>
              <w:t>РАЗРАБОТАНЫ</w:t>
            </w:r>
          </w:p>
        </w:tc>
        <w:tc>
          <w:tcPr>
            <w:tcW w:w="4996" w:type="dxa"/>
          </w:tcPr>
          <w:p w14:paraId="051A9AA1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68AACDC1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7BA458F3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 w:rsidRPr="00CE4C33">
              <w:rPr>
                <w:rStyle w:val="s1"/>
              </w:rPr>
              <w:t>Исполнительным органом</w:t>
            </w:r>
          </w:p>
          <w:p w14:paraId="6AF55B6F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 w:rsidRPr="00CE4C33">
              <w:rPr>
                <w:rStyle w:val="s1"/>
              </w:rPr>
              <w:t xml:space="preserve">Ассоциации СРО «ГС СКФО» </w:t>
            </w:r>
          </w:p>
          <w:p w14:paraId="61C1A696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</w:tc>
      </w:tr>
      <w:tr w:rsidR="00E34B61" w:rsidRPr="0097369E" w14:paraId="1F679476" w14:textId="77777777" w:rsidTr="00BF20F2">
        <w:tc>
          <w:tcPr>
            <w:tcW w:w="691" w:type="dxa"/>
          </w:tcPr>
          <w:p w14:paraId="498D16B4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44ACD786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35D50B3E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 w:rsidRPr="00CE4C33">
              <w:rPr>
                <w:rStyle w:val="s1"/>
              </w:rPr>
              <w:t>2</w:t>
            </w:r>
          </w:p>
        </w:tc>
        <w:tc>
          <w:tcPr>
            <w:tcW w:w="3384" w:type="dxa"/>
          </w:tcPr>
          <w:p w14:paraId="491D2203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7DAEBAC8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334087DD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 w:rsidRPr="00CE4C33">
              <w:rPr>
                <w:rStyle w:val="s1"/>
              </w:rPr>
              <w:t>ВНЕСЕНЫ НА РАССМОТРЕНИЕ В СОВЕТ</w:t>
            </w:r>
          </w:p>
        </w:tc>
        <w:tc>
          <w:tcPr>
            <w:tcW w:w="4996" w:type="dxa"/>
          </w:tcPr>
          <w:p w14:paraId="4DA8F0D7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652C53DA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 w:rsidRPr="00CE4C33">
              <w:rPr>
                <w:rStyle w:val="s1"/>
              </w:rPr>
              <w:t xml:space="preserve">Генеральным директором </w:t>
            </w:r>
          </w:p>
          <w:p w14:paraId="7099B3AD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 w:rsidRPr="00CE4C33">
              <w:rPr>
                <w:rStyle w:val="s1"/>
              </w:rPr>
              <w:t xml:space="preserve">Ассоциации СРО </w:t>
            </w:r>
          </w:p>
          <w:p w14:paraId="538ED9C0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 w:rsidRPr="00CE4C33">
              <w:rPr>
                <w:rStyle w:val="s1"/>
              </w:rPr>
              <w:t>«ГС СКФО»</w:t>
            </w:r>
          </w:p>
          <w:p w14:paraId="2A4475CA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rPr>
                <w:rStyle w:val="s1"/>
              </w:rPr>
            </w:pPr>
          </w:p>
        </w:tc>
      </w:tr>
      <w:tr w:rsidR="00E34B61" w:rsidRPr="00CE4C33" w14:paraId="0B03B928" w14:textId="77777777" w:rsidTr="00BF20F2">
        <w:tc>
          <w:tcPr>
            <w:tcW w:w="691" w:type="dxa"/>
          </w:tcPr>
          <w:p w14:paraId="63B730AE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05D37DCC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1D8DB4E2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 w:rsidRPr="00CE4C33">
              <w:rPr>
                <w:rStyle w:val="s1"/>
              </w:rPr>
              <w:t>3</w:t>
            </w:r>
          </w:p>
        </w:tc>
        <w:tc>
          <w:tcPr>
            <w:tcW w:w="3384" w:type="dxa"/>
          </w:tcPr>
          <w:p w14:paraId="6060F74D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02FC1D78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1D032591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 w:rsidRPr="00CE4C33">
              <w:rPr>
                <w:rStyle w:val="s1"/>
              </w:rPr>
              <w:t>СОГЛАСОВАНЫ</w:t>
            </w:r>
          </w:p>
          <w:p w14:paraId="1CC4DC29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</w:tc>
        <w:tc>
          <w:tcPr>
            <w:tcW w:w="4996" w:type="dxa"/>
          </w:tcPr>
          <w:p w14:paraId="473EC904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300583B0" w14:textId="2D89DE70" w:rsidR="00E34B61" w:rsidRPr="00F636ED" w:rsidRDefault="00F636ED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 w:rsidRPr="00F636ED">
              <w:rPr>
                <w:rStyle w:val="s1"/>
              </w:rPr>
              <w:t>Управление государственного строительного надзора Минстроя РД</w:t>
            </w:r>
          </w:p>
          <w:p w14:paraId="5E99B607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 w:rsidRPr="00CE4C33">
              <w:rPr>
                <w:rStyle w:val="s1"/>
              </w:rPr>
              <w:t>(протокол № _____ от _____________ г.)</w:t>
            </w:r>
          </w:p>
          <w:p w14:paraId="49E90222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rPr>
                <w:rStyle w:val="s1"/>
              </w:rPr>
            </w:pPr>
          </w:p>
        </w:tc>
      </w:tr>
      <w:tr w:rsidR="00E34B61" w:rsidRPr="00CE4C33" w14:paraId="29DE4AA6" w14:textId="77777777" w:rsidTr="00BF20F2">
        <w:tc>
          <w:tcPr>
            <w:tcW w:w="691" w:type="dxa"/>
          </w:tcPr>
          <w:p w14:paraId="28E2EF1A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24FB7B6F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5EBB13A2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 w:rsidRPr="00CE4C33">
              <w:rPr>
                <w:rStyle w:val="s1"/>
              </w:rPr>
              <w:t>4</w:t>
            </w:r>
          </w:p>
        </w:tc>
        <w:tc>
          <w:tcPr>
            <w:tcW w:w="3384" w:type="dxa"/>
          </w:tcPr>
          <w:p w14:paraId="49ED248A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299F912F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699183C0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 w:rsidRPr="00CE4C33">
              <w:rPr>
                <w:rStyle w:val="s1"/>
              </w:rPr>
              <w:t xml:space="preserve">УТВЕРЖДЕНЫ </w:t>
            </w:r>
          </w:p>
        </w:tc>
        <w:tc>
          <w:tcPr>
            <w:tcW w:w="4996" w:type="dxa"/>
          </w:tcPr>
          <w:p w14:paraId="0E784820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3773B244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 w:rsidRPr="00CE4C33">
              <w:rPr>
                <w:rStyle w:val="s1"/>
              </w:rPr>
              <w:t xml:space="preserve">Решением Совета Ассоциации </w:t>
            </w:r>
          </w:p>
          <w:p w14:paraId="6C8AAED8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 w:rsidRPr="00CE4C33">
              <w:rPr>
                <w:rStyle w:val="s1"/>
              </w:rPr>
              <w:t>СРО «ГС СКФО»</w:t>
            </w:r>
          </w:p>
          <w:p w14:paraId="1F629400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 w:rsidRPr="00CE4C33">
              <w:rPr>
                <w:rStyle w:val="s1"/>
              </w:rPr>
              <w:t>(протокол № _____ от _____________ г.)</w:t>
            </w:r>
          </w:p>
          <w:p w14:paraId="23D47D79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</w:tc>
      </w:tr>
      <w:tr w:rsidR="00E34B61" w:rsidRPr="00CE4C33" w14:paraId="0D83DF85" w14:textId="77777777" w:rsidTr="00BF20F2">
        <w:tc>
          <w:tcPr>
            <w:tcW w:w="691" w:type="dxa"/>
          </w:tcPr>
          <w:p w14:paraId="4FE284EA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>
              <w:rPr>
                <w:rStyle w:val="s1"/>
              </w:rPr>
              <w:t>5</w:t>
            </w:r>
          </w:p>
        </w:tc>
        <w:tc>
          <w:tcPr>
            <w:tcW w:w="3384" w:type="dxa"/>
          </w:tcPr>
          <w:p w14:paraId="4011F134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>
              <w:rPr>
                <w:rStyle w:val="s1"/>
              </w:rPr>
              <w:t xml:space="preserve">ВНОСЯТСЯ </w:t>
            </w:r>
          </w:p>
        </w:tc>
        <w:tc>
          <w:tcPr>
            <w:tcW w:w="4996" w:type="dxa"/>
          </w:tcPr>
          <w:p w14:paraId="0B5F3CD3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>
              <w:rPr>
                <w:rStyle w:val="s1"/>
              </w:rPr>
              <w:t>Впервые</w:t>
            </w:r>
          </w:p>
          <w:p w14:paraId="5FAD1177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</w:tc>
      </w:tr>
      <w:tr w:rsidR="00E34B61" w:rsidRPr="0097369E" w14:paraId="5C372F2B" w14:textId="77777777" w:rsidTr="00BF20F2">
        <w:tc>
          <w:tcPr>
            <w:tcW w:w="691" w:type="dxa"/>
          </w:tcPr>
          <w:p w14:paraId="1722AA44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27EAA7FB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703B0147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>
              <w:rPr>
                <w:rStyle w:val="s1"/>
              </w:rPr>
              <w:t>6</w:t>
            </w:r>
          </w:p>
        </w:tc>
        <w:tc>
          <w:tcPr>
            <w:tcW w:w="3384" w:type="dxa"/>
          </w:tcPr>
          <w:p w14:paraId="22ACEA5E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5EA7EF70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6B998CFA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 w:rsidRPr="00CE4C33">
              <w:rPr>
                <w:rStyle w:val="s1"/>
              </w:rPr>
              <w:t>ВВОДИТСЯ В ДЕЙСТВИЕ</w:t>
            </w:r>
          </w:p>
        </w:tc>
        <w:tc>
          <w:tcPr>
            <w:tcW w:w="4996" w:type="dxa"/>
          </w:tcPr>
          <w:p w14:paraId="7CC2453C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43E6F6B9" w14:textId="77777777" w:rsidR="00E34B61" w:rsidRPr="00CE4C33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  <w:r w:rsidRPr="00CE4C33">
              <w:rPr>
                <w:rStyle w:val="s1"/>
              </w:rPr>
              <w:t>По истечении десяти дней со дня утверждения коллегиальным органом – Советом Ассоциации</w:t>
            </w:r>
          </w:p>
          <w:p w14:paraId="67F5B866" w14:textId="77777777" w:rsidR="00E34B61" w:rsidRDefault="00E34B61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741EBF01" w14:textId="77777777" w:rsidR="00BF20F2" w:rsidRDefault="00BF20F2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  <w:p w14:paraId="0E93EEA7" w14:textId="58B0078E" w:rsidR="00BF20F2" w:rsidRPr="00CE4C33" w:rsidRDefault="00BF20F2" w:rsidP="00E704A9">
            <w:pPr>
              <w:pStyle w:val="p3"/>
              <w:spacing w:before="0" w:beforeAutospacing="0" w:after="0" w:afterAutospacing="0" w:line="276" w:lineRule="auto"/>
              <w:jc w:val="center"/>
              <w:rPr>
                <w:rStyle w:val="s1"/>
              </w:rPr>
            </w:pPr>
          </w:p>
        </w:tc>
      </w:tr>
    </w:tbl>
    <w:p w14:paraId="2F2A25E5" w14:textId="77777777" w:rsidR="00BF20F2" w:rsidRPr="00BF20F2" w:rsidRDefault="00BF20F2" w:rsidP="00BF20F2">
      <w:pPr>
        <w:ind w:firstLine="567"/>
        <w:rPr>
          <w:color w:val="000000"/>
          <w:sz w:val="28"/>
          <w:szCs w:val="28"/>
          <w:lang w:eastAsia="zh-CN"/>
        </w:rPr>
      </w:pPr>
      <w:r w:rsidRPr="00BF20F2">
        <w:rPr>
          <w:rFonts w:eastAsia="@BatangChe"/>
          <w:i/>
          <w:sz w:val="24"/>
          <w:szCs w:val="24"/>
          <w:lang w:eastAsia="zh-CN"/>
        </w:rPr>
        <w:t>Информация</w:t>
      </w:r>
      <w:r w:rsidRPr="00BF20F2">
        <w:rPr>
          <w:i/>
          <w:sz w:val="24"/>
          <w:szCs w:val="24"/>
          <w:lang w:eastAsia="zh-CN"/>
        </w:rPr>
        <w:t xml:space="preserve"> </w:t>
      </w:r>
      <w:r w:rsidRPr="00BF20F2">
        <w:rPr>
          <w:rFonts w:eastAsia="@BatangChe"/>
          <w:i/>
          <w:sz w:val="24"/>
          <w:szCs w:val="24"/>
          <w:lang w:eastAsia="zh-CN"/>
        </w:rPr>
        <w:t>об</w:t>
      </w:r>
      <w:r w:rsidRPr="00BF20F2">
        <w:rPr>
          <w:i/>
          <w:sz w:val="24"/>
          <w:szCs w:val="24"/>
          <w:lang w:eastAsia="zh-CN"/>
        </w:rPr>
        <w:t xml:space="preserve"> </w:t>
      </w:r>
      <w:r w:rsidRPr="00BF20F2">
        <w:rPr>
          <w:rFonts w:eastAsia="@BatangChe"/>
          <w:i/>
          <w:sz w:val="24"/>
          <w:szCs w:val="24"/>
          <w:lang w:eastAsia="zh-CN"/>
        </w:rPr>
        <w:t>изменениях</w:t>
      </w:r>
      <w:r w:rsidRPr="00BF20F2">
        <w:rPr>
          <w:i/>
          <w:sz w:val="24"/>
          <w:szCs w:val="24"/>
          <w:lang w:eastAsia="zh-CN"/>
        </w:rPr>
        <w:t xml:space="preserve"> </w:t>
      </w:r>
      <w:r w:rsidRPr="00BF20F2">
        <w:rPr>
          <w:rFonts w:eastAsia="@BatangChe"/>
          <w:i/>
          <w:sz w:val="24"/>
          <w:szCs w:val="24"/>
          <w:lang w:eastAsia="zh-CN"/>
        </w:rPr>
        <w:t>к</w:t>
      </w:r>
      <w:r w:rsidRPr="00BF20F2">
        <w:rPr>
          <w:i/>
          <w:sz w:val="24"/>
          <w:szCs w:val="24"/>
          <w:lang w:eastAsia="zh-CN"/>
        </w:rPr>
        <w:t xml:space="preserve"> </w:t>
      </w:r>
      <w:r w:rsidRPr="00BF20F2">
        <w:rPr>
          <w:rFonts w:eastAsia="@BatangChe"/>
          <w:i/>
          <w:sz w:val="24"/>
          <w:szCs w:val="24"/>
          <w:lang w:eastAsia="zh-CN"/>
        </w:rPr>
        <w:t>настоящему</w:t>
      </w:r>
      <w:r w:rsidRPr="00BF20F2">
        <w:rPr>
          <w:i/>
          <w:sz w:val="24"/>
          <w:szCs w:val="24"/>
          <w:lang w:eastAsia="zh-CN"/>
        </w:rPr>
        <w:t xml:space="preserve"> </w:t>
      </w:r>
      <w:r w:rsidRPr="00BF20F2">
        <w:rPr>
          <w:rFonts w:eastAsia="@BatangChe"/>
          <w:i/>
          <w:sz w:val="24"/>
          <w:szCs w:val="24"/>
          <w:lang w:eastAsia="zh-CN"/>
        </w:rPr>
        <w:t>стандарту</w:t>
      </w:r>
      <w:r w:rsidRPr="00BF20F2">
        <w:rPr>
          <w:i/>
          <w:sz w:val="24"/>
          <w:szCs w:val="24"/>
          <w:lang w:eastAsia="zh-CN"/>
        </w:rPr>
        <w:t xml:space="preserve">, </w:t>
      </w:r>
      <w:r w:rsidRPr="00BF20F2">
        <w:rPr>
          <w:rFonts w:eastAsia="@BatangChe"/>
          <w:i/>
          <w:sz w:val="24"/>
          <w:szCs w:val="24"/>
          <w:lang w:eastAsia="zh-CN"/>
        </w:rPr>
        <w:t>его</w:t>
      </w:r>
      <w:r w:rsidRPr="00BF20F2">
        <w:rPr>
          <w:i/>
          <w:sz w:val="24"/>
          <w:szCs w:val="24"/>
          <w:lang w:eastAsia="zh-CN"/>
        </w:rPr>
        <w:t xml:space="preserve"> </w:t>
      </w:r>
      <w:r w:rsidRPr="00BF20F2">
        <w:rPr>
          <w:rFonts w:eastAsia="@BatangChe"/>
          <w:i/>
          <w:sz w:val="24"/>
          <w:szCs w:val="24"/>
          <w:lang w:eastAsia="zh-CN"/>
        </w:rPr>
        <w:t>пересмотре</w:t>
      </w:r>
      <w:r w:rsidRPr="00BF20F2">
        <w:rPr>
          <w:i/>
          <w:sz w:val="24"/>
          <w:szCs w:val="24"/>
          <w:lang w:eastAsia="zh-CN"/>
        </w:rPr>
        <w:t xml:space="preserve"> (</w:t>
      </w:r>
      <w:r w:rsidRPr="00BF20F2">
        <w:rPr>
          <w:rFonts w:eastAsia="@BatangChe"/>
          <w:i/>
          <w:sz w:val="24"/>
          <w:szCs w:val="24"/>
          <w:lang w:eastAsia="zh-CN"/>
        </w:rPr>
        <w:t>замены</w:t>
      </w:r>
      <w:r w:rsidRPr="00BF20F2">
        <w:rPr>
          <w:i/>
          <w:sz w:val="24"/>
          <w:szCs w:val="24"/>
          <w:lang w:eastAsia="zh-CN"/>
        </w:rPr>
        <w:t xml:space="preserve">) </w:t>
      </w:r>
      <w:r w:rsidRPr="00BF20F2">
        <w:rPr>
          <w:rFonts w:eastAsia="@BatangChe"/>
          <w:i/>
          <w:sz w:val="24"/>
          <w:szCs w:val="24"/>
          <w:lang w:eastAsia="zh-CN"/>
        </w:rPr>
        <w:t>или</w:t>
      </w:r>
      <w:r w:rsidRPr="00BF20F2">
        <w:rPr>
          <w:i/>
          <w:sz w:val="24"/>
          <w:szCs w:val="24"/>
          <w:lang w:eastAsia="zh-CN"/>
        </w:rPr>
        <w:t xml:space="preserve"> </w:t>
      </w:r>
      <w:r w:rsidRPr="00BF20F2">
        <w:rPr>
          <w:rFonts w:eastAsia="@BatangChe"/>
          <w:i/>
          <w:sz w:val="24"/>
          <w:szCs w:val="24"/>
          <w:lang w:eastAsia="zh-CN"/>
        </w:rPr>
        <w:t>отмены</w:t>
      </w:r>
      <w:r w:rsidRPr="00BF20F2">
        <w:rPr>
          <w:i/>
          <w:sz w:val="24"/>
          <w:szCs w:val="24"/>
          <w:lang w:eastAsia="zh-CN"/>
        </w:rPr>
        <w:t xml:space="preserve"> </w:t>
      </w:r>
      <w:r w:rsidRPr="00BF20F2">
        <w:rPr>
          <w:rFonts w:eastAsia="@BatangChe"/>
          <w:i/>
          <w:sz w:val="24"/>
          <w:szCs w:val="24"/>
          <w:lang w:eastAsia="zh-CN"/>
        </w:rPr>
        <w:t>и</w:t>
      </w:r>
      <w:r w:rsidRPr="00BF20F2">
        <w:rPr>
          <w:i/>
          <w:sz w:val="24"/>
          <w:szCs w:val="24"/>
          <w:lang w:eastAsia="zh-CN"/>
        </w:rPr>
        <w:t xml:space="preserve"> </w:t>
      </w:r>
      <w:r w:rsidRPr="00BF20F2">
        <w:rPr>
          <w:rFonts w:eastAsia="@BatangChe"/>
          <w:i/>
          <w:sz w:val="24"/>
          <w:szCs w:val="24"/>
          <w:lang w:eastAsia="zh-CN"/>
        </w:rPr>
        <w:t>официальные</w:t>
      </w:r>
      <w:r w:rsidRPr="00BF20F2">
        <w:rPr>
          <w:i/>
          <w:sz w:val="24"/>
          <w:szCs w:val="24"/>
          <w:lang w:eastAsia="zh-CN"/>
        </w:rPr>
        <w:t xml:space="preserve"> </w:t>
      </w:r>
      <w:r w:rsidRPr="00BF20F2">
        <w:rPr>
          <w:rFonts w:eastAsia="@BatangChe"/>
          <w:i/>
          <w:sz w:val="24"/>
          <w:szCs w:val="24"/>
          <w:lang w:eastAsia="zh-CN"/>
        </w:rPr>
        <w:t>тексты</w:t>
      </w:r>
      <w:r w:rsidRPr="00BF20F2">
        <w:rPr>
          <w:i/>
          <w:sz w:val="24"/>
          <w:szCs w:val="24"/>
          <w:lang w:eastAsia="zh-CN"/>
        </w:rPr>
        <w:t xml:space="preserve"> </w:t>
      </w:r>
      <w:r w:rsidRPr="00BF20F2">
        <w:rPr>
          <w:rFonts w:eastAsia="@BatangChe"/>
          <w:i/>
          <w:sz w:val="24"/>
          <w:szCs w:val="24"/>
          <w:lang w:eastAsia="zh-CN"/>
        </w:rPr>
        <w:t>изменений</w:t>
      </w:r>
      <w:r w:rsidRPr="00BF20F2">
        <w:rPr>
          <w:i/>
          <w:sz w:val="24"/>
          <w:szCs w:val="24"/>
          <w:lang w:eastAsia="zh-CN"/>
        </w:rPr>
        <w:t xml:space="preserve"> </w:t>
      </w:r>
      <w:r w:rsidRPr="00BF20F2">
        <w:rPr>
          <w:rFonts w:eastAsia="@BatangChe"/>
          <w:i/>
          <w:sz w:val="24"/>
          <w:szCs w:val="24"/>
          <w:lang w:eastAsia="zh-CN"/>
        </w:rPr>
        <w:t>и</w:t>
      </w:r>
      <w:r w:rsidRPr="00BF20F2">
        <w:rPr>
          <w:i/>
          <w:sz w:val="24"/>
          <w:szCs w:val="24"/>
          <w:lang w:eastAsia="zh-CN"/>
        </w:rPr>
        <w:t xml:space="preserve"> </w:t>
      </w:r>
      <w:r w:rsidRPr="00BF20F2">
        <w:rPr>
          <w:rFonts w:eastAsia="@BatangChe"/>
          <w:i/>
          <w:sz w:val="24"/>
          <w:szCs w:val="24"/>
          <w:lang w:eastAsia="zh-CN"/>
        </w:rPr>
        <w:t>поправок</w:t>
      </w:r>
      <w:r w:rsidRPr="00BF20F2">
        <w:rPr>
          <w:i/>
          <w:sz w:val="24"/>
          <w:szCs w:val="24"/>
          <w:lang w:eastAsia="zh-CN"/>
        </w:rPr>
        <w:t xml:space="preserve"> </w:t>
      </w:r>
      <w:r w:rsidRPr="00BF20F2">
        <w:rPr>
          <w:rFonts w:eastAsia="@BatangChe"/>
          <w:i/>
          <w:sz w:val="24"/>
          <w:szCs w:val="24"/>
          <w:lang w:eastAsia="zh-CN"/>
        </w:rPr>
        <w:t>размещаются</w:t>
      </w:r>
      <w:r w:rsidRPr="00BF20F2">
        <w:rPr>
          <w:i/>
          <w:sz w:val="24"/>
          <w:szCs w:val="24"/>
          <w:lang w:eastAsia="zh-CN"/>
        </w:rPr>
        <w:t xml:space="preserve"> </w:t>
      </w:r>
      <w:r w:rsidRPr="00BF20F2">
        <w:rPr>
          <w:rFonts w:eastAsia="@BatangChe"/>
          <w:i/>
          <w:sz w:val="24"/>
          <w:szCs w:val="24"/>
          <w:lang w:eastAsia="zh-CN"/>
        </w:rPr>
        <w:t>в</w:t>
      </w:r>
      <w:r w:rsidRPr="00BF20F2">
        <w:rPr>
          <w:i/>
          <w:sz w:val="24"/>
          <w:szCs w:val="24"/>
          <w:lang w:eastAsia="zh-CN"/>
        </w:rPr>
        <w:t xml:space="preserve"> </w:t>
      </w:r>
      <w:r w:rsidRPr="00BF20F2">
        <w:rPr>
          <w:rFonts w:eastAsia="@BatangChe"/>
          <w:i/>
          <w:sz w:val="24"/>
          <w:szCs w:val="24"/>
          <w:lang w:eastAsia="zh-CN"/>
        </w:rPr>
        <w:t>информационной</w:t>
      </w:r>
      <w:r w:rsidRPr="00BF20F2">
        <w:rPr>
          <w:i/>
          <w:sz w:val="24"/>
          <w:szCs w:val="24"/>
          <w:lang w:eastAsia="zh-CN"/>
        </w:rPr>
        <w:t xml:space="preserve"> </w:t>
      </w:r>
      <w:r w:rsidRPr="00BF20F2">
        <w:rPr>
          <w:rFonts w:eastAsia="@BatangChe"/>
          <w:i/>
          <w:sz w:val="24"/>
          <w:szCs w:val="24"/>
          <w:lang w:eastAsia="zh-CN"/>
        </w:rPr>
        <w:t>системе</w:t>
      </w:r>
      <w:r w:rsidRPr="00BF20F2">
        <w:rPr>
          <w:i/>
          <w:sz w:val="24"/>
          <w:szCs w:val="24"/>
          <w:lang w:eastAsia="zh-CN"/>
        </w:rPr>
        <w:t xml:space="preserve"> </w:t>
      </w:r>
      <w:r w:rsidRPr="00BF20F2">
        <w:rPr>
          <w:rFonts w:eastAsia="@BatangChe"/>
          <w:i/>
          <w:sz w:val="24"/>
          <w:szCs w:val="24"/>
          <w:lang w:eastAsia="zh-CN"/>
        </w:rPr>
        <w:t>общего</w:t>
      </w:r>
      <w:r w:rsidRPr="00BF20F2">
        <w:rPr>
          <w:i/>
          <w:sz w:val="24"/>
          <w:szCs w:val="24"/>
          <w:lang w:eastAsia="zh-CN"/>
        </w:rPr>
        <w:t xml:space="preserve"> </w:t>
      </w:r>
      <w:r w:rsidRPr="00BF20F2">
        <w:rPr>
          <w:rFonts w:eastAsia="@BatangChe"/>
          <w:i/>
          <w:sz w:val="24"/>
          <w:szCs w:val="24"/>
          <w:lang w:eastAsia="zh-CN"/>
        </w:rPr>
        <w:t>пользования</w:t>
      </w:r>
      <w:r w:rsidRPr="00BF20F2">
        <w:rPr>
          <w:i/>
          <w:sz w:val="24"/>
          <w:szCs w:val="24"/>
          <w:lang w:eastAsia="zh-CN"/>
        </w:rPr>
        <w:t xml:space="preserve"> - </w:t>
      </w:r>
      <w:r w:rsidRPr="00BF20F2">
        <w:rPr>
          <w:rFonts w:eastAsia="@BatangChe"/>
          <w:i/>
          <w:sz w:val="24"/>
          <w:szCs w:val="24"/>
          <w:lang w:eastAsia="zh-CN"/>
        </w:rPr>
        <w:t>на</w:t>
      </w:r>
      <w:r w:rsidRPr="00BF20F2">
        <w:rPr>
          <w:i/>
          <w:sz w:val="24"/>
          <w:szCs w:val="24"/>
          <w:lang w:eastAsia="zh-CN"/>
        </w:rPr>
        <w:t xml:space="preserve"> </w:t>
      </w:r>
      <w:r w:rsidRPr="00BF20F2">
        <w:rPr>
          <w:rFonts w:eastAsia="@BatangChe"/>
          <w:i/>
          <w:sz w:val="24"/>
          <w:szCs w:val="24"/>
          <w:lang w:eastAsia="zh-CN"/>
        </w:rPr>
        <w:t>официальном</w:t>
      </w:r>
      <w:r w:rsidRPr="00BF20F2">
        <w:rPr>
          <w:i/>
          <w:sz w:val="24"/>
          <w:szCs w:val="24"/>
          <w:lang w:eastAsia="zh-CN"/>
        </w:rPr>
        <w:t xml:space="preserve"> </w:t>
      </w:r>
      <w:r w:rsidRPr="00BF20F2">
        <w:rPr>
          <w:rFonts w:eastAsia="@BatangChe"/>
          <w:i/>
          <w:sz w:val="24"/>
          <w:szCs w:val="24"/>
          <w:lang w:eastAsia="zh-CN"/>
        </w:rPr>
        <w:t>сайте</w:t>
      </w:r>
      <w:r w:rsidRPr="00BF20F2">
        <w:rPr>
          <w:i/>
          <w:sz w:val="24"/>
          <w:szCs w:val="24"/>
          <w:lang w:eastAsia="zh-CN"/>
        </w:rPr>
        <w:t xml:space="preserve"> </w:t>
      </w:r>
      <w:r w:rsidRPr="00BF20F2">
        <w:rPr>
          <w:rFonts w:eastAsia="@BatangChe"/>
          <w:i/>
          <w:sz w:val="24"/>
          <w:szCs w:val="24"/>
          <w:lang w:eastAsia="zh-CN"/>
        </w:rPr>
        <w:t>Ассоциации</w:t>
      </w:r>
      <w:r w:rsidRPr="00BF20F2">
        <w:rPr>
          <w:i/>
          <w:sz w:val="24"/>
          <w:szCs w:val="24"/>
          <w:lang w:eastAsia="zh-CN"/>
        </w:rPr>
        <w:t xml:space="preserve"> СРО </w:t>
      </w:r>
      <w:r w:rsidRPr="00BF20F2">
        <w:rPr>
          <w:rFonts w:eastAsia="@BatangChe"/>
          <w:i/>
          <w:sz w:val="24"/>
          <w:szCs w:val="24"/>
          <w:lang w:eastAsia="zh-CN"/>
        </w:rPr>
        <w:t>«Гильдия</w:t>
      </w:r>
      <w:r w:rsidRPr="00BF20F2">
        <w:rPr>
          <w:i/>
          <w:sz w:val="24"/>
          <w:szCs w:val="24"/>
          <w:lang w:eastAsia="zh-CN"/>
        </w:rPr>
        <w:t xml:space="preserve"> </w:t>
      </w:r>
      <w:r w:rsidRPr="00BF20F2">
        <w:rPr>
          <w:rFonts w:eastAsia="@BatangChe"/>
          <w:i/>
          <w:sz w:val="24"/>
          <w:szCs w:val="24"/>
          <w:lang w:eastAsia="zh-CN"/>
        </w:rPr>
        <w:t>строителей СКФО»</w:t>
      </w:r>
      <w:r w:rsidRPr="00BF20F2">
        <w:rPr>
          <w:i/>
          <w:sz w:val="24"/>
          <w:szCs w:val="24"/>
          <w:lang w:eastAsia="zh-CN"/>
        </w:rPr>
        <w:t xml:space="preserve"> </w:t>
      </w:r>
      <w:r w:rsidRPr="00BF20F2">
        <w:rPr>
          <w:rFonts w:eastAsia="@BatangChe"/>
          <w:i/>
          <w:sz w:val="24"/>
          <w:szCs w:val="24"/>
          <w:lang w:eastAsia="zh-CN"/>
        </w:rPr>
        <w:t>в</w:t>
      </w:r>
      <w:r w:rsidRPr="00BF20F2">
        <w:rPr>
          <w:i/>
          <w:sz w:val="24"/>
          <w:szCs w:val="24"/>
          <w:lang w:eastAsia="zh-CN"/>
        </w:rPr>
        <w:t xml:space="preserve"> </w:t>
      </w:r>
      <w:r w:rsidRPr="00BF20F2">
        <w:rPr>
          <w:rFonts w:eastAsia="@BatangChe"/>
          <w:i/>
          <w:sz w:val="24"/>
          <w:szCs w:val="24"/>
          <w:lang w:eastAsia="zh-CN"/>
        </w:rPr>
        <w:t>сети</w:t>
      </w:r>
      <w:r w:rsidRPr="00BF20F2">
        <w:rPr>
          <w:i/>
          <w:sz w:val="24"/>
          <w:szCs w:val="24"/>
          <w:lang w:eastAsia="zh-CN"/>
        </w:rPr>
        <w:t xml:space="preserve"> </w:t>
      </w:r>
      <w:r w:rsidRPr="00BF20F2">
        <w:rPr>
          <w:rFonts w:eastAsia="@BatangChe"/>
          <w:i/>
          <w:sz w:val="24"/>
          <w:szCs w:val="24"/>
          <w:lang w:eastAsia="zh-CN"/>
        </w:rPr>
        <w:t>Интернет</w:t>
      </w:r>
      <w:r w:rsidRPr="00BF20F2">
        <w:rPr>
          <w:i/>
          <w:sz w:val="24"/>
          <w:szCs w:val="24"/>
          <w:lang w:eastAsia="zh-CN"/>
        </w:rPr>
        <w:t xml:space="preserve"> (www.gilds.ru).</w:t>
      </w:r>
    </w:p>
    <w:p w14:paraId="7EFC8746" w14:textId="77777777" w:rsidR="00BF20F2" w:rsidRPr="00BF20F2" w:rsidRDefault="00BF20F2" w:rsidP="00BF20F2">
      <w:pPr>
        <w:ind w:firstLine="0"/>
        <w:jc w:val="left"/>
        <w:rPr>
          <w:color w:val="000000"/>
          <w:lang w:eastAsia="zh-CN"/>
        </w:rPr>
      </w:pPr>
    </w:p>
    <w:p w14:paraId="328D5EC5" w14:textId="40A5B145" w:rsidR="00E34B61" w:rsidRDefault="00BF20F2" w:rsidP="00BF20F2">
      <w:pPr>
        <w:ind w:firstLine="567"/>
        <w:rPr>
          <w:rFonts w:eastAsia="@BatangChe"/>
          <w:i/>
          <w:sz w:val="24"/>
          <w:szCs w:val="24"/>
          <w:lang w:eastAsia="zh-CN"/>
        </w:rPr>
      </w:pPr>
      <w:r w:rsidRPr="00BF20F2">
        <w:rPr>
          <w:rFonts w:eastAsia="@BatangChe"/>
          <w:i/>
          <w:sz w:val="24"/>
          <w:szCs w:val="24"/>
          <w:lang w:eastAsia="zh-CN"/>
        </w:rPr>
        <w:t>Настоящий</w:t>
      </w:r>
      <w:r w:rsidRPr="00BF20F2">
        <w:rPr>
          <w:i/>
          <w:sz w:val="24"/>
          <w:szCs w:val="24"/>
          <w:lang w:eastAsia="zh-CN"/>
        </w:rPr>
        <w:t xml:space="preserve"> </w:t>
      </w:r>
      <w:r w:rsidRPr="00BF20F2">
        <w:rPr>
          <w:rFonts w:eastAsia="@BatangChe"/>
          <w:i/>
          <w:sz w:val="24"/>
          <w:szCs w:val="24"/>
          <w:lang w:eastAsia="zh-CN"/>
        </w:rPr>
        <w:t>стандарт</w:t>
      </w:r>
      <w:r w:rsidRPr="00BF20F2">
        <w:rPr>
          <w:i/>
          <w:sz w:val="24"/>
          <w:szCs w:val="24"/>
          <w:lang w:eastAsia="zh-CN"/>
        </w:rPr>
        <w:t xml:space="preserve"> </w:t>
      </w:r>
      <w:r w:rsidRPr="00BF20F2">
        <w:rPr>
          <w:rFonts w:eastAsia="@BatangChe"/>
          <w:i/>
          <w:sz w:val="24"/>
          <w:szCs w:val="24"/>
          <w:lang w:eastAsia="zh-CN"/>
        </w:rPr>
        <w:t>не</w:t>
      </w:r>
      <w:r w:rsidRPr="00BF20F2">
        <w:rPr>
          <w:i/>
          <w:sz w:val="24"/>
          <w:szCs w:val="24"/>
          <w:lang w:eastAsia="zh-CN"/>
        </w:rPr>
        <w:t xml:space="preserve"> </w:t>
      </w:r>
      <w:r w:rsidRPr="00BF20F2">
        <w:rPr>
          <w:rFonts w:eastAsia="@BatangChe"/>
          <w:i/>
          <w:sz w:val="24"/>
          <w:szCs w:val="24"/>
          <w:lang w:eastAsia="zh-CN"/>
        </w:rPr>
        <w:t>может</w:t>
      </w:r>
      <w:r w:rsidRPr="00BF20F2">
        <w:rPr>
          <w:i/>
          <w:sz w:val="24"/>
          <w:szCs w:val="24"/>
          <w:lang w:eastAsia="zh-CN"/>
        </w:rPr>
        <w:t xml:space="preserve"> </w:t>
      </w:r>
      <w:r w:rsidRPr="00BF20F2">
        <w:rPr>
          <w:rFonts w:eastAsia="@BatangChe"/>
          <w:i/>
          <w:sz w:val="24"/>
          <w:szCs w:val="24"/>
          <w:lang w:eastAsia="zh-CN"/>
        </w:rPr>
        <w:t>быть</w:t>
      </w:r>
      <w:r w:rsidRPr="00BF20F2">
        <w:rPr>
          <w:i/>
          <w:sz w:val="24"/>
          <w:szCs w:val="24"/>
          <w:lang w:eastAsia="zh-CN"/>
        </w:rPr>
        <w:t xml:space="preserve"> </w:t>
      </w:r>
      <w:r w:rsidRPr="00BF20F2">
        <w:rPr>
          <w:rFonts w:eastAsia="@BatangChe"/>
          <w:i/>
          <w:sz w:val="24"/>
          <w:szCs w:val="24"/>
          <w:lang w:eastAsia="zh-CN"/>
        </w:rPr>
        <w:t>полностью</w:t>
      </w:r>
      <w:r w:rsidRPr="00BF20F2">
        <w:rPr>
          <w:i/>
          <w:sz w:val="24"/>
          <w:szCs w:val="24"/>
          <w:lang w:eastAsia="zh-CN"/>
        </w:rPr>
        <w:t xml:space="preserve"> </w:t>
      </w:r>
      <w:r w:rsidRPr="00BF20F2">
        <w:rPr>
          <w:rFonts w:eastAsia="@BatangChe"/>
          <w:i/>
          <w:sz w:val="24"/>
          <w:szCs w:val="24"/>
          <w:lang w:eastAsia="zh-CN"/>
        </w:rPr>
        <w:t>или</w:t>
      </w:r>
      <w:r w:rsidRPr="00BF20F2">
        <w:rPr>
          <w:i/>
          <w:sz w:val="24"/>
          <w:szCs w:val="24"/>
          <w:lang w:eastAsia="zh-CN"/>
        </w:rPr>
        <w:t xml:space="preserve"> </w:t>
      </w:r>
      <w:r w:rsidRPr="00BF20F2">
        <w:rPr>
          <w:rFonts w:eastAsia="@BatangChe"/>
          <w:i/>
          <w:sz w:val="24"/>
          <w:szCs w:val="24"/>
          <w:lang w:eastAsia="zh-CN"/>
        </w:rPr>
        <w:t>частично</w:t>
      </w:r>
      <w:r w:rsidRPr="00BF20F2">
        <w:rPr>
          <w:i/>
          <w:sz w:val="24"/>
          <w:szCs w:val="24"/>
          <w:lang w:eastAsia="zh-CN"/>
        </w:rPr>
        <w:t xml:space="preserve"> </w:t>
      </w:r>
      <w:r w:rsidRPr="00BF20F2">
        <w:rPr>
          <w:rFonts w:eastAsia="@BatangChe"/>
          <w:i/>
          <w:sz w:val="24"/>
          <w:szCs w:val="24"/>
          <w:lang w:eastAsia="zh-CN"/>
        </w:rPr>
        <w:t>воспроизведен</w:t>
      </w:r>
      <w:r w:rsidRPr="00BF20F2">
        <w:rPr>
          <w:i/>
          <w:sz w:val="24"/>
          <w:szCs w:val="24"/>
          <w:lang w:eastAsia="zh-CN"/>
        </w:rPr>
        <w:t xml:space="preserve">, </w:t>
      </w:r>
      <w:r w:rsidRPr="00BF20F2">
        <w:rPr>
          <w:rFonts w:eastAsia="@BatangChe"/>
          <w:i/>
          <w:sz w:val="24"/>
          <w:szCs w:val="24"/>
          <w:lang w:eastAsia="zh-CN"/>
        </w:rPr>
        <w:t>тиражирован</w:t>
      </w:r>
      <w:r w:rsidRPr="00BF20F2">
        <w:rPr>
          <w:i/>
          <w:sz w:val="24"/>
          <w:szCs w:val="24"/>
          <w:lang w:eastAsia="zh-CN"/>
        </w:rPr>
        <w:t xml:space="preserve"> </w:t>
      </w:r>
      <w:r w:rsidRPr="00BF20F2">
        <w:rPr>
          <w:rFonts w:eastAsia="@BatangChe"/>
          <w:i/>
          <w:sz w:val="24"/>
          <w:szCs w:val="24"/>
          <w:lang w:eastAsia="zh-CN"/>
        </w:rPr>
        <w:t>и</w:t>
      </w:r>
      <w:r w:rsidRPr="00BF20F2">
        <w:rPr>
          <w:i/>
          <w:sz w:val="24"/>
          <w:szCs w:val="24"/>
          <w:lang w:eastAsia="zh-CN"/>
        </w:rPr>
        <w:t xml:space="preserve"> </w:t>
      </w:r>
      <w:r w:rsidRPr="00BF20F2">
        <w:rPr>
          <w:rFonts w:eastAsia="@BatangChe"/>
          <w:i/>
          <w:sz w:val="24"/>
          <w:szCs w:val="24"/>
          <w:lang w:eastAsia="zh-CN"/>
        </w:rPr>
        <w:t>распространен</w:t>
      </w:r>
      <w:r w:rsidRPr="00BF20F2">
        <w:rPr>
          <w:i/>
          <w:sz w:val="24"/>
          <w:szCs w:val="24"/>
          <w:lang w:eastAsia="zh-CN"/>
        </w:rPr>
        <w:t xml:space="preserve"> </w:t>
      </w:r>
      <w:r w:rsidRPr="00BF20F2">
        <w:rPr>
          <w:rFonts w:eastAsia="@BatangChe"/>
          <w:i/>
          <w:sz w:val="24"/>
          <w:szCs w:val="24"/>
          <w:lang w:eastAsia="zh-CN"/>
        </w:rPr>
        <w:t>в</w:t>
      </w:r>
      <w:r w:rsidRPr="00BF20F2">
        <w:rPr>
          <w:i/>
          <w:sz w:val="24"/>
          <w:szCs w:val="24"/>
          <w:lang w:eastAsia="zh-CN"/>
        </w:rPr>
        <w:t xml:space="preserve"> </w:t>
      </w:r>
      <w:r w:rsidRPr="00BF20F2">
        <w:rPr>
          <w:rFonts w:eastAsia="@BatangChe"/>
          <w:i/>
          <w:sz w:val="24"/>
          <w:szCs w:val="24"/>
          <w:lang w:eastAsia="zh-CN"/>
        </w:rPr>
        <w:t>качестве</w:t>
      </w:r>
      <w:r w:rsidRPr="00BF20F2">
        <w:rPr>
          <w:i/>
          <w:sz w:val="24"/>
          <w:szCs w:val="24"/>
          <w:lang w:eastAsia="zh-CN"/>
        </w:rPr>
        <w:t xml:space="preserve"> </w:t>
      </w:r>
      <w:r w:rsidRPr="00BF20F2">
        <w:rPr>
          <w:rFonts w:eastAsia="@BatangChe"/>
          <w:i/>
          <w:sz w:val="24"/>
          <w:szCs w:val="24"/>
          <w:lang w:eastAsia="zh-CN"/>
        </w:rPr>
        <w:t>официального</w:t>
      </w:r>
      <w:r w:rsidRPr="00BF20F2">
        <w:rPr>
          <w:i/>
          <w:sz w:val="24"/>
          <w:szCs w:val="24"/>
          <w:lang w:eastAsia="zh-CN"/>
        </w:rPr>
        <w:t xml:space="preserve"> </w:t>
      </w:r>
      <w:r w:rsidRPr="00BF20F2">
        <w:rPr>
          <w:rFonts w:eastAsia="@BatangChe"/>
          <w:i/>
          <w:sz w:val="24"/>
          <w:szCs w:val="24"/>
          <w:lang w:eastAsia="zh-CN"/>
        </w:rPr>
        <w:t>издания</w:t>
      </w:r>
      <w:r w:rsidRPr="00BF20F2">
        <w:rPr>
          <w:i/>
          <w:sz w:val="24"/>
          <w:szCs w:val="24"/>
          <w:lang w:eastAsia="zh-CN"/>
        </w:rPr>
        <w:t xml:space="preserve"> </w:t>
      </w:r>
      <w:r w:rsidRPr="00BF20F2">
        <w:rPr>
          <w:rFonts w:eastAsia="@BatangChe"/>
          <w:i/>
          <w:sz w:val="24"/>
          <w:szCs w:val="24"/>
          <w:lang w:eastAsia="zh-CN"/>
        </w:rPr>
        <w:t>без</w:t>
      </w:r>
      <w:r w:rsidRPr="00BF20F2">
        <w:rPr>
          <w:i/>
          <w:sz w:val="24"/>
          <w:szCs w:val="24"/>
          <w:lang w:eastAsia="zh-CN"/>
        </w:rPr>
        <w:t xml:space="preserve"> </w:t>
      </w:r>
      <w:r w:rsidRPr="00BF20F2">
        <w:rPr>
          <w:rFonts w:eastAsia="@BatangChe"/>
          <w:i/>
          <w:sz w:val="24"/>
          <w:szCs w:val="24"/>
          <w:lang w:eastAsia="zh-CN"/>
        </w:rPr>
        <w:t>разрешения</w:t>
      </w:r>
      <w:r w:rsidRPr="00BF20F2">
        <w:rPr>
          <w:i/>
          <w:sz w:val="24"/>
          <w:szCs w:val="24"/>
          <w:lang w:eastAsia="zh-CN"/>
        </w:rPr>
        <w:t xml:space="preserve"> СРО </w:t>
      </w:r>
      <w:r w:rsidRPr="00BF20F2">
        <w:rPr>
          <w:rFonts w:eastAsia="@BatangChe"/>
          <w:i/>
          <w:sz w:val="24"/>
          <w:szCs w:val="24"/>
          <w:lang w:eastAsia="zh-CN"/>
        </w:rPr>
        <w:t>«Гильдия</w:t>
      </w:r>
      <w:r w:rsidRPr="00BF20F2">
        <w:rPr>
          <w:i/>
          <w:sz w:val="24"/>
          <w:szCs w:val="24"/>
          <w:lang w:eastAsia="zh-CN"/>
        </w:rPr>
        <w:t xml:space="preserve"> </w:t>
      </w:r>
      <w:r w:rsidRPr="00BF20F2">
        <w:rPr>
          <w:rFonts w:eastAsia="@BatangChe"/>
          <w:i/>
          <w:sz w:val="24"/>
          <w:szCs w:val="24"/>
          <w:lang w:eastAsia="zh-CN"/>
        </w:rPr>
        <w:t>строителей СКФО».</w:t>
      </w:r>
    </w:p>
    <w:p w14:paraId="2F8E89BF" w14:textId="77777777" w:rsidR="00F636ED" w:rsidRPr="00BF20F2" w:rsidRDefault="00F636ED" w:rsidP="00BF20F2">
      <w:pPr>
        <w:ind w:firstLine="567"/>
        <w:rPr>
          <w:rStyle w:val="s1"/>
          <w:i/>
          <w:sz w:val="24"/>
          <w:szCs w:val="24"/>
          <w:lang w:eastAsia="zh-CN"/>
        </w:rPr>
      </w:pPr>
    </w:p>
    <w:p w14:paraId="74796CFA" w14:textId="77777777" w:rsidR="00E34B61" w:rsidRDefault="00E34B61" w:rsidP="00E34B61">
      <w:pPr>
        <w:pStyle w:val="TableParagraph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46D9DE3D" w14:textId="77777777" w:rsidR="00E34B61" w:rsidRPr="00E34B61" w:rsidRDefault="00E34B61" w:rsidP="00E34B61">
      <w:pPr>
        <w:pStyle w:val="ab"/>
        <w:spacing w:line="276" w:lineRule="auto"/>
        <w:jc w:val="center"/>
        <w:rPr>
          <w:b/>
          <w:sz w:val="24"/>
          <w:szCs w:val="24"/>
        </w:rPr>
      </w:pPr>
      <w:r w:rsidRPr="00E34B61">
        <w:rPr>
          <w:b/>
          <w:sz w:val="24"/>
          <w:szCs w:val="24"/>
        </w:rPr>
        <w:t>Содержание</w:t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560"/>
        <w:gridCol w:w="6809"/>
        <w:gridCol w:w="562"/>
      </w:tblGrid>
      <w:tr w:rsidR="00E34B61" w:rsidRPr="00E34B61" w14:paraId="4917395A" w14:textId="77777777" w:rsidTr="00E704A9">
        <w:tc>
          <w:tcPr>
            <w:tcW w:w="562" w:type="dxa"/>
          </w:tcPr>
          <w:p w14:paraId="2F2FAD84" w14:textId="77777777" w:rsidR="00E34B61" w:rsidRPr="00E34B61" w:rsidRDefault="00E34B61" w:rsidP="00E34B61">
            <w:pPr>
              <w:spacing w:line="276" w:lineRule="auto"/>
              <w:ind w:left="119" w:firstLine="0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1</w:t>
            </w:r>
          </w:p>
        </w:tc>
        <w:tc>
          <w:tcPr>
            <w:tcW w:w="8369" w:type="dxa"/>
            <w:gridSpan w:val="2"/>
          </w:tcPr>
          <w:p w14:paraId="5320753F" w14:textId="0A472A86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Область применения</w:t>
            </w:r>
          </w:p>
        </w:tc>
        <w:tc>
          <w:tcPr>
            <w:tcW w:w="562" w:type="dxa"/>
          </w:tcPr>
          <w:p w14:paraId="1F3ED8FE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1</w:t>
            </w:r>
          </w:p>
        </w:tc>
      </w:tr>
      <w:tr w:rsidR="00E34B61" w:rsidRPr="00E34B61" w14:paraId="293B6AA4" w14:textId="77777777" w:rsidTr="00E704A9">
        <w:tc>
          <w:tcPr>
            <w:tcW w:w="562" w:type="dxa"/>
          </w:tcPr>
          <w:p w14:paraId="1B000A90" w14:textId="77777777" w:rsidR="00E34B61" w:rsidRPr="00E34B61" w:rsidRDefault="00E34B61" w:rsidP="00E34B61">
            <w:pPr>
              <w:spacing w:line="276" w:lineRule="auto"/>
              <w:ind w:left="119" w:firstLine="0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2</w:t>
            </w:r>
          </w:p>
        </w:tc>
        <w:tc>
          <w:tcPr>
            <w:tcW w:w="8369" w:type="dxa"/>
            <w:gridSpan w:val="2"/>
          </w:tcPr>
          <w:p w14:paraId="6BA1FA1F" w14:textId="67370AC1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Термины и определения, обозначения и сокращения</w:t>
            </w:r>
          </w:p>
        </w:tc>
        <w:tc>
          <w:tcPr>
            <w:tcW w:w="562" w:type="dxa"/>
          </w:tcPr>
          <w:p w14:paraId="40055FDD" w14:textId="6E4DE643" w:rsidR="00E34B61" w:rsidRPr="00E34B61" w:rsidRDefault="00AC3095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34B61" w:rsidRPr="00E34B61" w14:paraId="272D8BCF" w14:textId="77777777" w:rsidTr="00E704A9">
        <w:tc>
          <w:tcPr>
            <w:tcW w:w="562" w:type="dxa"/>
          </w:tcPr>
          <w:p w14:paraId="6776E8BF" w14:textId="77777777" w:rsidR="00E34B61" w:rsidRPr="00E34B61" w:rsidRDefault="00E34B61" w:rsidP="00E34B61">
            <w:pPr>
              <w:spacing w:line="276" w:lineRule="auto"/>
              <w:ind w:left="119" w:firstLine="0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3</w:t>
            </w:r>
          </w:p>
        </w:tc>
        <w:tc>
          <w:tcPr>
            <w:tcW w:w="8369" w:type="dxa"/>
            <w:gridSpan w:val="2"/>
          </w:tcPr>
          <w:p w14:paraId="57CBD90D" w14:textId="4E14AF5C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Рассмотрение саморегулируемой организацией уведомления органа государственного контроля (надзора) и муниципального контроля о проверке индивидуального предпринимателя или юридического лица, являющегося членом</w:t>
            </w:r>
            <w:r w:rsidR="00F636ED">
              <w:rPr>
                <w:sz w:val="24"/>
                <w:szCs w:val="24"/>
              </w:rPr>
              <w:t xml:space="preserve"> </w:t>
            </w:r>
            <w:r w:rsidRPr="00E34B61">
              <w:rPr>
                <w:sz w:val="24"/>
                <w:szCs w:val="24"/>
              </w:rPr>
              <w:t>саморегулируемой</w:t>
            </w:r>
            <w:r w:rsidR="00F636ED">
              <w:rPr>
                <w:sz w:val="24"/>
                <w:szCs w:val="24"/>
              </w:rPr>
              <w:t xml:space="preserve"> </w:t>
            </w:r>
            <w:r w:rsidRPr="00E34B61">
              <w:rPr>
                <w:sz w:val="24"/>
                <w:szCs w:val="24"/>
              </w:rPr>
              <w:t>организации</w:t>
            </w:r>
          </w:p>
        </w:tc>
        <w:tc>
          <w:tcPr>
            <w:tcW w:w="562" w:type="dxa"/>
          </w:tcPr>
          <w:p w14:paraId="4252B69E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7A349EA4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4FB6F236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455D4BB0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2</w:t>
            </w:r>
          </w:p>
        </w:tc>
      </w:tr>
      <w:tr w:rsidR="00E34B61" w:rsidRPr="00E34B61" w14:paraId="635F2AE9" w14:textId="77777777" w:rsidTr="00E704A9">
        <w:tc>
          <w:tcPr>
            <w:tcW w:w="562" w:type="dxa"/>
          </w:tcPr>
          <w:p w14:paraId="19595B1E" w14:textId="77777777" w:rsidR="00E34B61" w:rsidRPr="00E34B61" w:rsidRDefault="00E34B61" w:rsidP="00E34B61">
            <w:pPr>
              <w:spacing w:line="276" w:lineRule="auto"/>
              <w:ind w:left="119" w:firstLine="0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4</w:t>
            </w:r>
          </w:p>
        </w:tc>
        <w:tc>
          <w:tcPr>
            <w:tcW w:w="8369" w:type="dxa"/>
            <w:gridSpan w:val="2"/>
          </w:tcPr>
          <w:p w14:paraId="14095C5A" w14:textId="0A984DA4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 xml:space="preserve">Рассмотрение саморегулируемой организацией обращения органа государственного контроля (надзора) и муниципального контроля о нарушении обязательных требований </w:t>
            </w:r>
          </w:p>
        </w:tc>
        <w:tc>
          <w:tcPr>
            <w:tcW w:w="562" w:type="dxa"/>
          </w:tcPr>
          <w:p w14:paraId="4628A2FD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2001A9E4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7ADF4B78" w14:textId="4B1553AC" w:rsidR="00E34B61" w:rsidRPr="00E34B61" w:rsidRDefault="00AC3095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B61" w:rsidRPr="00E34B61" w14:paraId="3718A868" w14:textId="77777777" w:rsidTr="00E704A9">
        <w:tc>
          <w:tcPr>
            <w:tcW w:w="562" w:type="dxa"/>
          </w:tcPr>
          <w:p w14:paraId="54FE1146" w14:textId="77777777" w:rsidR="00E34B61" w:rsidRPr="00E34B61" w:rsidRDefault="00E34B61" w:rsidP="00E34B61">
            <w:pPr>
              <w:spacing w:line="276" w:lineRule="auto"/>
              <w:ind w:left="119" w:firstLine="0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5</w:t>
            </w:r>
          </w:p>
        </w:tc>
        <w:tc>
          <w:tcPr>
            <w:tcW w:w="8369" w:type="dxa"/>
            <w:gridSpan w:val="2"/>
          </w:tcPr>
          <w:p w14:paraId="31E98219" w14:textId="0FE751AA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Уведомление</w:t>
            </w:r>
            <w:r>
              <w:rPr>
                <w:sz w:val="24"/>
                <w:szCs w:val="24"/>
              </w:rPr>
              <w:t xml:space="preserve"> </w:t>
            </w:r>
            <w:r w:rsidRPr="00E34B61">
              <w:rPr>
                <w:sz w:val="24"/>
                <w:szCs w:val="24"/>
              </w:rPr>
              <w:t>органа государственного строительного надзора о фактах нарушений членом саморегулируемой организации требований технических регламентов и проектной документации</w:t>
            </w:r>
          </w:p>
        </w:tc>
        <w:tc>
          <w:tcPr>
            <w:tcW w:w="562" w:type="dxa"/>
          </w:tcPr>
          <w:p w14:paraId="6630C07D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77555938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204CA312" w14:textId="5100C2AE" w:rsidR="00E34B61" w:rsidRPr="00E34B61" w:rsidRDefault="00AC3095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34B61" w:rsidRPr="00E34B61" w14:paraId="6433B543" w14:textId="77777777" w:rsidTr="00E704A9">
        <w:tc>
          <w:tcPr>
            <w:tcW w:w="2122" w:type="dxa"/>
            <w:gridSpan w:val="2"/>
          </w:tcPr>
          <w:p w14:paraId="48016078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34B61">
              <w:rPr>
                <w:bCs/>
                <w:sz w:val="24"/>
                <w:szCs w:val="24"/>
              </w:rPr>
              <w:t>Приложение А</w:t>
            </w:r>
          </w:p>
        </w:tc>
        <w:tc>
          <w:tcPr>
            <w:tcW w:w="6809" w:type="dxa"/>
          </w:tcPr>
          <w:p w14:paraId="77DEA864" w14:textId="57C5622C" w:rsidR="00E34B61" w:rsidRPr="00E34B61" w:rsidRDefault="00E34B61" w:rsidP="00E34B61">
            <w:pPr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E34B61">
              <w:rPr>
                <w:bCs/>
                <w:sz w:val="24"/>
                <w:szCs w:val="24"/>
              </w:rPr>
              <w:t>(рекомендуемое) Форма реестра проверок</w:t>
            </w:r>
            <w:r w:rsidR="00F636ED">
              <w:rPr>
                <w:bCs/>
                <w:sz w:val="24"/>
                <w:szCs w:val="24"/>
              </w:rPr>
              <w:t xml:space="preserve"> </w:t>
            </w:r>
            <w:r w:rsidRPr="00E34B61">
              <w:rPr>
                <w:bCs/>
                <w:sz w:val="24"/>
                <w:szCs w:val="24"/>
              </w:rPr>
              <w:t>членов саморегулируемой организации органами государственного контроля (надзора) и муниципального контроля</w:t>
            </w:r>
          </w:p>
        </w:tc>
        <w:tc>
          <w:tcPr>
            <w:tcW w:w="562" w:type="dxa"/>
          </w:tcPr>
          <w:p w14:paraId="33EF0B80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7498FB0C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2BE3FB7D" w14:textId="0D1CD2E2" w:rsidR="00E34B61" w:rsidRPr="00E34B61" w:rsidRDefault="007119D9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34B61" w:rsidRPr="00E34B61" w14:paraId="515F139A" w14:textId="77777777" w:rsidTr="00E704A9">
        <w:tc>
          <w:tcPr>
            <w:tcW w:w="2122" w:type="dxa"/>
            <w:gridSpan w:val="2"/>
          </w:tcPr>
          <w:p w14:paraId="2EBDB6CA" w14:textId="77777777" w:rsidR="00E34B61" w:rsidRPr="00E34B61" w:rsidRDefault="00E34B61" w:rsidP="00E34B61">
            <w:pPr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E34B61">
              <w:rPr>
                <w:bCs/>
                <w:sz w:val="24"/>
                <w:szCs w:val="24"/>
              </w:rPr>
              <w:t>Приложение Б</w:t>
            </w:r>
          </w:p>
        </w:tc>
        <w:tc>
          <w:tcPr>
            <w:tcW w:w="6809" w:type="dxa"/>
          </w:tcPr>
          <w:p w14:paraId="3F1A28FE" w14:textId="4A540B86" w:rsidR="00E34B61" w:rsidRPr="00E34B61" w:rsidRDefault="00E34B61" w:rsidP="00E34B61">
            <w:pPr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E34B61">
              <w:rPr>
                <w:bCs/>
                <w:sz w:val="24"/>
                <w:szCs w:val="24"/>
              </w:rPr>
              <w:t>(рекомендуемое) Форма плана мероприятий по устранению и предупреждению нарушений обязательных требований</w:t>
            </w:r>
          </w:p>
        </w:tc>
        <w:tc>
          <w:tcPr>
            <w:tcW w:w="562" w:type="dxa"/>
          </w:tcPr>
          <w:p w14:paraId="69A3684B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39035EF8" w14:textId="25444E2E" w:rsidR="00E34B61" w:rsidRPr="00E34B61" w:rsidRDefault="007119D9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34B61" w:rsidRPr="00E34B61" w14:paraId="7DA96925" w14:textId="77777777" w:rsidTr="00E704A9">
        <w:tc>
          <w:tcPr>
            <w:tcW w:w="2122" w:type="dxa"/>
            <w:gridSpan w:val="2"/>
          </w:tcPr>
          <w:p w14:paraId="477FEE09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34B61">
              <w:rPr>
                <w:bCs/>
                <w:sz w:val="24"/>
                <w:szCs w:val="24"/>
              </w:rPr>
              <w:t>Приложение В</w:t>
            </w:r>
          </w:p>
        </w:tc>
        <w:tc>
          <w:tcPr>
            <w:tcW w:w="6809" w:type="dxa"/>
          </w:tcPr>
          <w:p w14:paraId="11DBA91D" w14:textId="154AEFD8" w:rsidR="00E34B61" w:rsidRPr="00E34B61" w:rsidRDefault="00E34B61" w:rsidP="00E34B61">
            <w:pPr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E34B61">
              <w:rPr>
                <w:bCs/>
                <w:sz w:val="24"/>
                <w:szCs w:val="24"/>
              </w:rPr>
              <w:t xml:space="preserve">(рекомендуемое)Рекомендуемые мероприятия по усилению строительного контроля </w:t>
            </w:r>
          </w:p>
        </w:tc>
        <w:tc>
          <w:tcPr>
            <w:tcW w:w="562" w:type="dxa"/>
          </w:tcPr>
          <w:p w14:paraId="32F368D8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3F09FFDC" w14:textId="406BC5E6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1</w:t>
            </w:r>
            <w:r w:rsidR="007119D9">
              <w:rPr>
                <w:sz w:val="24"/>
                <w:szCs w:val="24"/>
              </w:rPr>
              <w:t>1</w:t>
            </w:r>
          </w:p>
        </w:tc>
      </w:tr>
      <w:tr w:rsidR="00E34B61" w:rsidRPr="00E34B61" w14:paraId="5FC2588D" w14:textId="77777777" w:rsidTr="00E704A9">
        <w:tc>
          <w:tcPr>
            <w:tcW w:w="2122" w:type="dxa"/>
            <w:gridSpan w:val="2"/>
          </w:tcPr>
          <w:p w14:paraId="6733A28E" w14:textId="77777777" w:rsidR="00E34B61" w:rsidRPr="00E34B61" w:rsidRDefault="00E34B61" w:rsidP="00E34B61">
            <w:pPr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E34B61">
              <w:rPr>
                <w:bCs/>
                <w:sz w:val="24"/>
                <w:szCs w:val="24"/>
              </w:rPr>
              <w:t>Приложение Г</w:t>
            </w:r>
          </w:p>
        </w:tc>
        <w:tc>
          <w:tcPr>
            <w:tcW w:w="6809" w:type="dxa"/>
          </w:tcPr>
          <w:p w14:paraId="42F01400" w14:textId="76DFF4FA" w:rsidR="00E34B61" w:rsidRPr="00E34B61" w:rsidRDefault="00E34B61" w:rsidP="00E34B61">
            <w:pPr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E34B61">
              <w:rPr>
                <w:bCs/>
                <w:sz w:val="24"/>
                <w:szCs w:val="24"/>
              </w:rPr>
              <w:t>(рекомендуемое) Форма уведомления органа государственного контроля</w:t>
            </w:r>
            <w:r w:rsidRPr="00E34B61">
              <w:rPr>
                <w:sz w:val="24"/>
                <w:szCs w:val="24"/>
              </w:rPr>
              <w:t xml:space="preserve"> (надзора) и муниципального контроля о результатах рассмотрения обращения о нарушении членом саморегулируемой организации обязательных требований</w:t>
            </w:r>
          </w:p>
        </w:tc>
        <w:tc>
          <w:tcPr>
            <w:tcW w:w="562" w:type="dxa"/>
          </w:tcPr>
          <w:p w14:paraId="0F3C2BDB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126B1A99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31E80F3D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66477E3A" w14:textId="1E3672D6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1</w:t>
            </w:r>
            <w:r w:rsidR="007119D9">
              <w:rPr>
                <w:sz w:val="24"/>
                <w:szCs w:val="24"/>
              </w:rPr>
              <w:t>2</w:t>
            </w:r>
          </w:p>
        </w:tc>
      </w:tr>
      <w:tr w:rsidR="00E34B61" w:rsidRPr="00E34B61" w14:paraId="2A017E4F" w14:textId="77777777" w:rsidTr="00E704A9">
        <w:tc>
          <w:tcPr>
            <w:tcW w:w="2122" w:type="dxa"/>
            <w:gridSpan w:val="2"/>
          </w:tcPr>
          <w:p w14:paraId="3DCBFF20" w14:textId="77777777" w:rsidR="00E34B61" w:rsidRPr="00E34B61" w:rsidRDefault="00E34B61" w:rsidP="00E34B61">
            <w:pPr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E34B61">
              <w:rPr>
                <w:bCs/>
                <w:sz w:val="24"/>
                <w:szCs w:val="24"/>
              </w:rPr>
              <w:t>Приложение Д</w:t>
            </w:r>
          </w:p>
        </w:tc>
        <w:tc>
          <w:tcPr>
            <w:tcW w:w="6809" w:type="dxa"/>
          </w:tcPr>
          <w:p w14:paraId="560749A9" w14:textId="08C60DEA" w:rsidR="00E34B61" w:rsidRPr="00E34B61" w:rsidRDefault="00E34B61" w:rsidP="00E34B61">
            <w:pPr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E34B61">
              <w:rPr>
                <w:bCs/>
                <w:sz w:val="24"/>
                <w:szCs w:val="24"/>
              </w:rPr>
              <w:t>(рекомендуемое) Примерная схема уведомления саморегулируемой организацией органа государственного контроля (надзора) и муниципального контроля в случае обнаружения факта нарушения членом такой саморегулируемой организации требований технических регламентов, проектной документации</w:t>
            </w:r>
          </w:p>
        </w:tc>
        <w:tc>
          <w:tcPr>
            <w:tcW w:w="562" w:type="dxa"/>
          </w:tcPr>
          <w:p w14:paraId="70A1CCD5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0A3BEB90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37C8A13F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26DEAEA0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47DE0791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2BD51E8B" w14:textId="1A1E41E6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1</w:t>
            </w:r>
            <w:r w:rsidR="007119D9">
              <w:rPr>
                <w:sz w:val="24"/>
                <w:szCs w:val="24"/>
              </w:rPr>
              <w:t>3</w:t>
            </w:r>
          </w:p>
        </w:tc>
      </w:tr>
      <w:tr w:rsidR="00E34B61" w:rsidRPr="00E34B61" w14:paraId="2F6A95D2" w14:textId="77777777" w:rsidTr="00E704A9">
        <w:tc>
          <w:tcPr>
            <w:tcW w:w="2122" w:type="dxa"/>
            <w:gridSpan w:val="2"/>
          </w:tcPr>
          <w:p w14:paraId="16575EF0" w14:textId="77777777" w:rsidR="00E34B61" w:rsidRPr="00E34B61" w:rsidRDefault="00E34B61" w:rsidP="00E34B61">
            <w:pPr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E34B61">
              <w:rPr>
                <w:bCs/>
                <w:sz w:val="24"/>
                <w:szCs w:val="24"/>
              </w:rPr>
              <w:t>Приложение Е</w:t>
            </w:r>
          </w:p>
        </w:tc>
        <w:tc>
          <w:tcPr>
            <w:tcW w:w="6809" w:type="dxa"/>
          </w:tcPr>
          <w:p w14:paraId="30E1E68B" w14:textId="31107D7C" w:rsidR="00E34B61" w:rsidRPr="00E34B61" w:rsidRDefault="00E34B61" w:rsidP="00E34B61">
            <w:pPr>
              <w:spacing w:line="276" w:lineRule="auto"/>
              <w:ind w:firstLine="0"/>
              <w:rPr>
                <w:bCs/>
                <w:sz w:val="24"/>
                <w:szCs w:val="24"/>
              </w:rPr>
            </w:pPr>
            <w:r w:rsidRPr="00E34B61">
              <w:rPr>
                <w:bCs/>
                <w:sz w:val="24"/>
                <w:szCs w:val="24"/>
              </w:rPr>
              <w:t>(рекомендуемое) Форма уведомления о факте нарушения требований технических регламентов, проектной документации при выполнении работ в процессе строительства, реконструкции, капитального ремонта, сноса объекта капитального строительства</w:t>
            </w:r>
          </w:p>
        </w:tc>
        <w:tc>
          <w:tcPr>
            <w:tcW w:w="562" w:type="dxa"/>
          </w:tcPr>
          <w:p w14:paraId="655635AA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3755AC6D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6CC49A20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4D59B73C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05D74B26" w14:textId="51BF831C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1</w:t>
            </w:r>
            <w:r w:rsidR="007119D9">
              <w:rPr>
                <w:sz w:val="24"/>
                <w:szCs w:val="24"/>
              </w:rPr>
              <w:t>4</w:t>
            </w:r>
          </w:p>
        </w:tc>
      </w:tr>
      <w:tr w:rsidR="00E34B61" w:rsidRPr="00E34B61" w14:paraId="5E6A39DF" w14:textId="77777777" w:rsidTr="00E704A9">
        <w:tc>
          <w:tcPr>
            <w:tcW w:w="8931" w:type="dxa"/>
            <w:gridSpan w:val="3"/>
          </w:tcPr>
          <w:p w14:paraId="270268CA" w14:textId="60AACFB8" w:rsidR="00E34B61" w:rsidRPr="00E34B61" w:rsidRDefault="00E34B61" w:rsidP="00E34B61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RPr="00E34B61">
              <w:rPr>
                <w:bCs/>
                <w:sz w:val="24"/>
                <w:szCs w:val="24"/>
              </w:rPr>
              <w:t xml:space="preserve">Библиография </w:t>
            </w:r>
          </w:p>
        </w:tc>
        <w:tc>
          <w:tcPr>
            <w:tcW w:w="562" w:type="dxa"/>
          </w:tcPr>
          <w:p w14:paraId="227ADC82" w14:textId="479B918E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1</w:t>
            </w:r>
            <w:r w:rsidR="007119D9">
              <w:rPr>
                <w:sz w:val="24"/>
                <w:szCs w:val="24"/>
              </w:rPr>
              <w:t>8</w:t>
            </w:r>
          </w:p>
        </w:tc>
      </w:tr>
    </w:tbl>
    <w:p w14:paraId="2C3B0744" w14:textId="77777777" w:rsidR="00E34B61" w:rsidRPr="00E34B61" w:rsidRDefault="00E34B61" w:rsidP="00E34B61">
      <w:pPr>
        <w:spacing w:line="276" w:lineRule="auto"/>
        <w:rPr>
          <w:b/>
          <w:bCs/>
          <w:sz w:val="24"/>
          <w:szCs w:val="24"/>
        </w:rPr>
      </w:pPr>
      <w:r w:rsidRPr="00E34B61">
        <w:rPr>
          <w:b/>
          <w:bCs/>
          <w:sz w:val="24"/>
          <w:szCs w:val="24"/>
        </w:rPr>
        <w:br w:type="page"/>
      </w:r>
    </w:p>
    <w:p w14:paraId="6F927AB7" w14:textId="77777777" w:rsidR="00E34B61" w:rsidRPr="00E34B61" w:rsidRDefault="00E34B61" w:rsidP="00E34B61">
      <w:pPr>
        <w:pStyle w:val="aff4"/>
        <w:spacing w:line="276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E34B61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14:paraId="617AB577" w14:textId="492376B2" w:rsidR="00E34B61" w:rsidRPr="00E34B61" w:rsidRDefault="00E34B61" w:rsidP="00E34B61">
      <w:pPr>
        <w:pStyle w:val="ad"/>
        <w:spacing w:line="276" w:lineRule="auto"/>
        <w:ind w:firstLine="510"/>
        <w:jc w:val="both"/>
        <w:rPr>
          <w:rFonts w:ascii="Times New Roman" w:hAnsi="Times New Roman"/>
          <w:b w:val="0"/>
          <w:sz w:val="24"/>
          <w:szCs w:val="24"/>
        </w:rPr>
      </w:pPr>
      <w:r w:rsidRPr="00E34B61">
        <w:rPr>
          <w:rFonts w:ascii="Times New Roman" w:hAnsi="Times New Roman"/>
          <w:b w:val="0"/>
          <w:sz w:val="24"/>
          <w:szCs w:val="24"/>
        </w:rPr>
        <w:t xml:space="preserve">Настоящие рекомендации направлены на реализацию положений Градостроительного кодекса Российской Федерации, Федерального закона от 01 декабря 2007 года № 315-ФЗ «О саморегулируемых организациях»,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части осуществления контроля за деятельностью членов </w:t>
      </w:r>
      <w:r w:rsidR="00F636ED" w:rsidRPr="00F636ED">
        <w:rPr>
          <w:rFonts w:ascii="Times New Roman" w:hAnsi="Times New Roman"/>
          <w:b w:val="0"/>
          <w:sz w:val="24"/>
          <w:szCs w:val="24"/>
        </w:rPr>
        <w:t>Ассоциации Саморегулируемой организации «Гильдия строителей Северо-Кавказского федерального округа» (далее – Ассоциация, Саморегулируемая организация)</w:t>
      </w:r>
      <w:r w:rsidR="00F636ED">
        <w:rPr>
          <w:rFonts w:ascii="Times New Roman" w:hAnsi="Times New Roman"/>
          <w:b w:val="0"/>
          <w:sz w:val="24"/>
          <w:szCs w:val="24"/>
        </w:rPr>
        <w:t xml:space="preserve"> </w:t>
      </w:r>
      <w:bookmarkStart w:id="0" w:name="_GoBack"/>
      <w:bookmarkEnd w:id="0"/>
      <w:r w:rsidRPr="00E34B61">
        <w:rPr>
          <w:rFonts w:ascii="Times New Roman" w:hAnsi="Times New Roman"/>
          <w:b w:val="0"/>
          <w:sz w:val="24"/>
          <w:szCs w:val="24"/>
        </w:rPr>
        <w:t xml:space="preserve">с целью оказания методической помощи </w:t>
      </w:r>
      <w:r w:rsidR="00BF20F2">
        <w:rPr>
          <w:rFonts w:ascii="Times New Roman" w:hAnsi="Times New Roman"/>
          <w:b w:val="0"/>
          <w:sz w:val="24"/>
          <w:szCs w:val="24"/>
        </w:rPr>
        <w:t xml:space="preserve">работникам </w:t>
      </w:r>
      <w:r w:rsidRPr="00E34B61">
        <w:rPr>
          <w:rFonts w:ascii="Times New Roman" w:hAnsi="Times New Roman"/>
          <w:b w:val="0"/>
          <w:sz w:val="24"/>
          <w:szCs w:val="24"/>
        </w:rPr>
        <w:t>саморегулируем</w:t>
      </w:r>
      <w:r w:rsidR="00BF20F2">
        <w:rPr>
          <w:rFonts w:ascii="Times New Roman" w:hAnsi="Times New Roman"/>
          <w:b w:val="0"/>
          <w:sz w:val="24"/>
          <w:szCs w:val="24"/>
        </w:rPr>
        <w:t>ой</w:t>
      </w:r>
      <w:r w:rsidRPr="00E34B61">
        <w:rPr>
          <w:rFonts w:ascii="Times New Roman" w:hAnsi="Times New Roman"/>
          <w:b w:val="0"/>
          <w:sz w:val="24"/>
          <w:szCs w:val="24"/>
        </w:rPr>
        <w:t xml:space="preserve"> организаци</w:t>
      </w:r>
      <w:r w:rsidR="00BF20F2">
        <w:rPr>
          <w:rFonts w:ascii="Times New Roman" w:hAnsi="Times New Roman"/>
          <w:b w:val="0"/>
          <w:sz w:val="24"/>
          <w:szCs w:val="24"/>
        </w:rPr>
        <w:t>и</w:t>
      </w:r>
      <w:r w:rsidRPr="00E34B61">
        <w:rPr>
          <w:rFonts w:ascii="Times New Roman" w:hAnsi="Times New Roman"/>
          <w:b w:val="0"/>
          <w:sz w:val="24"/>
          <w:szCs w:val="24"/>
        </w:rPr>
        <w:t>, основанн</w:t>
      </w:r>
      <w:r w:rsidR="00BF20F2">
        <w:rPr>
          <w:rFonts w:ascii="Times New Roman" w:hAnsi="Times New Roman"/>
          <w:b w:val="0"/>
          <w:sz w:val="24"/>
          <w:szCs w:val="24"/>
        </w:rPr>
        <w:t>ой</w:t>
      </w:r>
      <w:r w:rsidRPr="00E34B61">
        <w:rPr>
          <w:rFonts w:ascii="Times New Roman" w:hAnsi="Times New Roman"/>
          <w:b w:val="0"/>
          <w:sz w:val="24"/>
          <w:szCs w:val="24"/>
        </w:rPr>
        <w:t xml:space="preserve"> на членстве лиц, осуществляющих строительство, реконструкцию, капитальный ремонт, снос объектов капитального строительства, при взаимодействии с органами государственного контроля (надзора) и муниципального контроля.)</w:t>
      </w:r>
    </w:p>
    <w:p w14:paraId="3B908127" w14:textId="797B8E03" w:rsidR="00E34B61" w:rsidRPr="00E34B61" w:rsidRDefault="00E34B61" w:rsidP="00E34B61">
      <w:pPr>
        <w:pStyle w:val="ad"/>
        <w:spacing w:line="276" w:lineRule="auto"/>
        <w:ind w:firstLine="510"/>
        <w:jc w:val="both"/>
        <w:rPr>
          <w:rFonts w:ascii="Times New Roman" w:hAnsi="Times New Roman"/>
          <w:b w:val="0"/>
          <w:sz w:val="24"/>
          <w:szCs w:val="24"/>
        </w:rPr>
      </w:pPr>
      <w:r w:rsidRPr="00E34B61">
        <w:rPr>
          <w:rFonts w:ascii="Times New Roman" w:hAnsi="Times New Roman"/>
          <w:b w:val="0"/>
          <w:sz w:val="24"/>
          <w:szCs w:val="24"/>
        </w:rPr>
        <w:t>Разработку внутренних документов саморегулируем</w:t>
      </w:r>
      <w:r w:rsidR="00BF20F2">
        <w:rPr>
          <w:rFonts w:ascii="Times New Roman" w:hAnsi="Times New Roman"/>
          <w:b w:val="0"/>
          <w:sz w:val="24"/>
          <w:szCs w:val="24"/>
        </w:rPr>
        <w:t>ой</w:t>
      </w:r>
      <w:r w:rsidRPr="00E34B61">
        <w:rPr>
          <w:rFonts w:ascii="Times New Roman" w:hAnsi="Times New Roman"/>
          <w:b w:val="0"/>
          <w:sz w:val="24"/>
          <w:szCs w:val="24"/>
        </w:rPr>
        <w:t xml:space="preserve"> организаци</w:t>
      </w:r>
      <w:r w:rsidR="00BF20F2">
        <w:rPr>
          <w:rFonts w:ascii="Times New Roman" w:hAnsi="Times New Roman"/>
          <w:b w:val="0"/>
          <w:sz w:val="24"/>
          <w:szCs w:val="24"/>
        </w:rPr>
        <w:t>и</w:t>
      </w:r>
      <w:r w:rsidRPr="00E34B61">
        <w:rPr>
          <w:rFonts w:ascii="Times New Roman" w:hAnsi="Times New Roman"/>
          <w:b w:val="0"/>
          <w:sz w:val="24"/>
          <w:szCs w:val="24"/>
        </w:rPr>
        <w:t xml:space="preserve"> предлагается проводить с учетом настоящих рекомендаций, используя прямую ссылку на документ или его отдельные положения.</w:t>
      </w:r>
    </w:p>
    <w:p w14:paraId="31B796BA" w14:textId="77777777" w:rsidR="00E34B61" w:rsidRPr="00E34B61" w:rsidRDefault="00E34B61" w:rsidP="00E34B61">
      <w:pPr>
        <w:pStyle w:val="ad"/>
        <w:spacing w:line="276" w:lineRule="auto"/>
        <w:ind w:firstLine="510"/>
        <w:jc w:val="left"/>
        <w:rPr>
          <w:rFonts w:ascii="Times New Roman" w:hAnsi="Times New Roman"/>
          <w:b w:val="0"/>
          <w:sz w:val="24"/>
          <w:szCs w:val="24"/>
        </w:rPr>
      </w:pPr>
    </w:p>
    <w:p w14:paraId="6B1E2413" w14:textId="77777777" w:rsidR="00E34B61" w:rsidRPr="00E34B61" w:rsidRDefault="00E34B61" w:rsidP="00E34B61">
      <w:pPr>
        <w:spacing w:line="276" w:lineRule="auto"/>
        <w:ind w:right="-1" w:firstLine="510"/>
        <w:jc w:val="left"/>
        <w:rPr>
          <w:sz w:val="24"/>
          <w:szCs w:val="24"/>
        </w:rPr>
        <w:sectPr w:rsidR="00E34B61" w:rsidRPr="00E34B61" w:rsidSect="00CA1C80">
          <w:headerReference w:type="default" r:id="rId8"/>
          <w:footerReference w:type="default" r:id="rId9"/>
          <w:pgSz w:w="11906" w:h="16838"/>
          <w:pgMar w:top="1134" w:right="1134" w:bottom="1134" w:left="1701" w:header="709" w:footer="709" w:gutter="0"/>
          <w:pgNumType w:fmt="upperRoman"/>
          <w:cols w:space="708"/>
          <w:docGrid w:linePitch="360"/>
        </w:sectPr>
      </w:pPr>
    </w:p>
    <w:p w14:paraId="7E5AEA2E" w14:textId="6A82C3EE" w:rsidR="00E34B61" w:rsidRPr="002B28C5" w:rsidRDefault="00E34B61" w:rsidP="00E34B61">
      <w:pPr>
        <w:pStyle w:val="ad"/>
        <w:pageBreakBefore/>
        <w:numPr>
          <w:ilvl w:val="0"/>
          <w:numId w:val="0"/>
        </w:numPr>
        <w:pBdr>
          <w:bottom w:val="single" w:sz="4" w:space="1" w:color="auto"/>
        </w:pBdr>
        <w:spacing w:line="276" w:lineRule="auto"/>
        <w:rPr>
          <w:rFonts w:ascii="Times New Roman" w:hAnsi="Times New Roman"/>
          <w:bCs w:val="0"/>
          <w:color w:val="000000"/>
          <w:sz w:val="24"/>
          <w:szCs w:val="24"/>
        </w:rPr>
      </w:pPr>
      <w:r w:rsidRPr="002B28C5">
        <w:rPr>
          <w:rFonts w:ascii="Times New Roman" w:hAnsi="Times New Roman"/>
          <w:bCs w:val="0"/>
          <w:color w:val="000000"/>
          <w:sz w:val="24"/>
          <w:szCs w:val="24"/>
        </w:rPr>
        <w:lastRenderedPageBreak/>
        <w:t xml:space="preserve">РЕКОМЕНДАЦИИ </w:t>
      </w:r>
      <w:r w:rsidR="00BF20F2" w:rsidRPr="002B28C5">
        <w:rPr>
          <w:rFonts w:ascii="Times New Roman" w:eastAsia="@BatangChe" w:hAnsi="Times New Roman"/>
          <w:bCs w:val="0"/>
          <w:color w:val="000000"/>
          <w:sz w:val="24"/>
          <w:szCs w:val="24"/>
        </w:rPr>
        <w:t>АССОЦИАЦИИ СРО «ГИЛЬДИЯ</w:t>
      </w:r>
      <w:r w:rsidR="00BF20F2" w:rsidRPr="002B28C5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  <w:r w:rsidR="00BF20F2" w:rsidRPr="002B28C5">
        <w:rPr>
          <w:rFonts w:ascii="Times New Roman" w:eastAsia="@BatangChe" w:hAnsi="Times New Roman"/>
          <w:bCs w:val="0"/>
          <w:color w:val="000000"/>
          <w:sz w:val="24"/>
          <w:szCs w:val="24"/>
        </w:rPr>
        <w:t>СТРОИТЕЛЕЙ СКФО»</w:t>
      </w:r>
    </w:p>
    <w:p w14:paraId="15A541FC" w14:textId="77777777" w:rsidR="00BF20F2" w:rsidRDefault="00BF20F2" w:rsidP="00BF20F2">
      <w:pPr>
        <w:keepNext/>
        <w:spacing w:line="240" w:lineRule="auto"/>
        <w:ind w:firstLine="0"/>
        <w:jc w:val="center"/>
        <w:outlineLvl w:val="5"/>
        <w:rPr>
          <w:rFonts w:eastAsia="@BatangChe"/>
          <w:b/>
          <w:bCs/>
          <w:color w:val="000000"/>
          <w:sz w:val="28"/>
          <w:szCs w:val="28"/>
        </w:rPr>
      </w:pPr>
    </w:p>
    <w:p w14:paraId="264A7E9D" w14:textId="33F34F77" w:rsidR="002B28C5" w:rsidRPr="002B28C5" w:rsidRDefault="002B28C5" w:rsidP="002B28C5">
      <w:pPr>
        <w:jc w:val="center"/>
        <w:rPr>
          <w:b/>
          <w:sz w:val="28"/>
          <w:szCs w:val="28"/>
        </w:rPr>
      </w:pPr>
      <w:r w:rsidRPr="002B28C5">
        <w:rPr>
          <w:b/>
          <w:sz w:val="28"/>
          <w:szCs w:val="28"/>
        </w:rPr>
        <w:t>СИСТЕМА СТАНДАРТИЗАЦИИ</w:t>
      </w:r>
    </w:p>
    <w:p w14:paraId="367489A7" w14:textId="12FAD621" w:rsidR="00BF20F2" w:rsidRPr="00BF20F2" w:rsidRDefault="002B28C5" w:rsidP="00BF20F2">
      <w:pPr>
        <w:keepNext/>
        <w:spacing w:line="240" w:lineRule="auto"/>
        <w:ind w:firstLine="0"/>
        <w:jc w:val="center"/>
        <w:outlineLvl w:val="5"/>
        <w:rPr>
          <w:b/>
          <w:color w:val="000000"/>
          <w:sz w:val="28"/>
          <w:szCs w:val="28"/>
        </w:rPr>
      </w:pPr>
      <w:r w:rsidRPr="002B28C5">
        <w:rPr>
          <w:rFonts w:eastAsia="@BatangChe"/>
          <w:b/>
          <w:color w:val="000000"/>
          <w:sz w:val="28"/>
          <w:szCs w:val="28"/>
        </w:rPr>
        <w:t>САМОРЕГУЛИРУЕМОЙ ОРГАНИЗАЦИИ</w:t>
      </w:r>
    </w:p>
    <w:p w14:paraId="07D49D18" w14:textId="77777777" w:rsidR="00E34B61" w:rsidRPr="00E34B61" w:rsidRDefault="00E34B61" w:rsidP="00E34B61">
      <w:pPr>
        <w:spacing w:line="276" w:lineRule="auto"/>
        <w:rPr>
          <w:sz w:val="24"/>
          <w:szCs w:val="24"/>
        </w:rPr>
      </w:pPr>
    </w:p>
    <w:p w14:paraId="1E733611" w14:textId="6F9EE6FD" w:rsidR="00E34B61" w:rsidRPr="00E34B61" w:rsidRDefault="00E34B61" w:rsidP="00E34B61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E34B61">
        <w:rPr>
          <w:b/>
          <w:sz w:val="24"/>
          <w:szCs w:val="24"/>
        </w:rPr>
        <w:t>Взаимодействие саморегулируем</w:t>
      </w:r>
      <w:r w:rsidR="00BF20F2">
        <w:rPr>
          <w:b/>
          <w:sz w:val="24"/>
          <w:szCs w:val="24"/>
        </w:rPr>
        <w:t>ой</w:t>
      </w:r>
      <w:r w:rsidRPr="00E34B61">
        <w:rPr>
          <w:b/>
          <w:sz w:val="24"/>
          <w:szCs w:val="24"/>
        </w:rPr>
        <w:t xml:space="preserve"> организаци</w:t>
      </w:r>
      <w:r w:rsidR="00BF20F2">
        <w:rPr>
          <w:b/>
          <w:sz w:val="24"/>
          <w:szCs w:val="24"/>
        </w:rPr>
        <w:t>и</w:t>
      </w:r>
      <w:r w:rsidRPr="00E34B61">
        <w:rPr>
          <w:b/>
          <w:sz w:val="24"/>
          <w:szCs w:val="24"/>
        </w:rPr>
        <w:t>, основанн</w:t>
      </w:r>
      <w:r w:rsidR="00BF20F2">
        <w:rPr>
          <w:b/>
          <w:sz w:val="24"/>
          <w:szCs w:val="24"/>
        </w:rPr>
        <w:t>ой</w:t>
      </w:r>
      <w:r w:rsidRPr="00E34B61">
        <w:rPr>
          <w:b/>
          <w:sz w:val="24"/>
          <w:szCs w:val="24"/>
        </w:rPr>
        <w:t xml:space="preserve"> на членстве лиц, осуществляющих строительство, реконструкцию, капитальный ремонт, снос объектов капитального строительства, с органами государственного контроля (надзора) и муниципального контроля</w:t>
      </w:r>
    </w:p>
    <w:p w14:paraId="44EDFA80" w14:textId="77777777" w:rsidR="00E34B61" w:rsidRPr="00E34B61" w:rsidRDefault="00E34B61" w:rsidP="00E34B61">
      <w:pPr>
        <w:spacing w:line="276" w:lineRule="auto"/>
        <w:ind w:firstLine="0"/>
        <w:jc w:val="center"/>
        <w:rPr>
          <w:b/>
          <w:sz w:val="24"/>
          <w:szCs w:val="24"/>
        </w:rPr>
      </w:pPr>
    </w:p>
    <w:p w14:paraId="78AFE68D" w14:textId="77777777" w:rsidR="00E34B61" w:rsidRPr="00E34B61" w:rsidRDefault="00E34B61" w:rsidP="00E34B61">
      <w:pPr>
        <w:pBdr>
          <w:bottom w:val="single" w:sz="4" w:space="0" w:color="auto"/>
        </w:pBdr>
        <w:spacing w:line="276" w:lineRule="auto"/>
        <w:ind w:right="-2" w:firstLine="510"/>
        <w:jc w:val="center"/>
        <w:rPr>
          <w:b/>
          <w:sz w:val="24"/>
          <w:szCs w:val="24"/>
        </w:rPr>
      </w:pPr>
    </w:p>
    <w:p w14:paraId="0F2C9833" w14:textId="77777777" w:rsidR="00E34B61" w:rsidRPr="00E34B61" w:rsidRDefault="00E34B61" w:rsidP="00E34B61">
      <w:pPr>
        <w:spacing w:line="276" w:lineRule="auto"/>
        <w:ind w:firstLine="0"/>
        <w:jc w:val="left"/>
        <w:rPr>
          <w:sz w:val="24"/>
          <w:szCs w:val="24"/>
        </w:rPr>
      </w:pPr>
      <w:bookmarkStart w:id="1" w:name="_Ref516147358"/>
    </w:p>
    <w:p w14:paraId="3CD7A270" w14:textId="77777777" w:rsidR="00E34B61" w:rsidRPr="00E34B61" w:rsidRDefault="00E34B61" w:rsidP="00E34B61">
      <w:pPr>
        <w:spacing w:line="276" w:lineRule="auto"/>
        <w:ind w:firstLine="0"/>
        <w:jc w:val="left"/>
        <w:rPr>
          <w:sz w:val="24"/>
          <w:szCs w:val="24"/>
        </w:rPr>
      </w:pPr>
    </w:p>
    <w:p w14:paraId="377F6839" w14:textId="3D263341" w:rsidR="00E34B61" w:rsidRPr="00E34B61" w:rsidRDefault="00E34B61" w:rsidP="00E34B61">
      <w:pPr>
        <w:spacing w:line="276" w:lineRule="auto"/>
        <w:ind w:firstLine="510"/>
        <w:rPr>
          <w:b/>
          <w:sz w:val="24"/>
          <w:szCs w:val="24"/>
        </w:rPr>
      </w:pPr>
      <w:r w:rsidRPr="00E34B61">
        <w:rPr>
          <w:b/>
          <w:sz w:val="24"/>
          <w:szCs w:val="24"/>
        </w:rPr>
        <w:t>1</w:t>
      </w:r>
      <w:r w:rsidR="00BF20F2">
        <w:rPr>
          <w:b/>
          <w:sz w:val="24"/>
          <w:szCs w:val="24"/>
        </w:rPr>
        <w:t>.</w:t>
      </w:r>
      <w:r w:rsidRPr="00E34B61">
        <w:rPr>
          <w:b/>
          <w:sz w:val="24"/>
          <w:szCs w:val="24"/>
        </w:rPr>
        <w:t> </w:t>
      </w:r>
      <w:r w:rsidRPr="00E34B61">
        <w:rPr>
          <w:b/>
          <w:bCs/>
          <w:sz w:val="24"/>
          <w:szCs w:val="24"/>
        </w:rPr>
        <w:t>Область</w:t>
      </w:r>
      <w:r w:rsidRPr="00E34B61">
        <w:rPr>
          <w:b/>
          <w:sz w:val="24"/>
          <w:szCs w:val="24"/>
        </w:rPr>
        <w:t xml:space="preserve"> применения</w:t>
      </w:r>
      <w:bookmarkEnd w:id="1"/>
    </w:p>
    <w:p w14:paraId="2DCE1BC3" w14:textId="77777777" w:rsidR="00E34B61" w:rsidRPr="00E34B61" w:rsidRDefault="00E34B61" w:rsidP="00E34B61">
      <w:pPr>
        <w:spacing w:line="276" w:lineRule="auto"/>
        <w:ind w:firstLine="510"/>
        <w:rPr>
          <w:sz w:val="24"/>
          <w:szCs w:val="24"/>
        </w:rPr>
      </w:pPr>
    </w:p>
    <w:p w14:paraId="570BE580" w14:textId="43CE8F7D" w:rsidR="00E34B61" w:rsidRPr="00E34B61" w:rsidRDefault="00E34B61" w:rsidP="00E34B61">
      <w:pPr>
        <w:pStyle w:val="af4"/>
        <w:tabs>
          <w:tab w:val="left" w:pos="6714"/>
        </w:tabs>
        <w:spacing w:line="276" w:lineRule="auto"/>
        <w:ind w:left="0" w:firstLine="567"/>
        <w:contextualSpacing w:val="0"/>
        <w:rPr>
          <w:bCs/>
          <w:sz w:val="24"/>
          <w:szCs w:val="24"/>
        </w:rPr>
      </w:pPr>
      <w:r w:rsidRPr="00E34B61">
        <w:rPr>
          <w:bCs/>
          <w:sz w:val="24"/>
          <w:szCs w:val="24"/>
        </w:rPr>
        <w:t>1.</w:t>
      </w:r>
      <w:r w:rsidRPr="00E34B61">
        <w:rPr>
          <w:sz w:val="24"/>
          <w:szCs w:val="24"/>
        </w:rPr>
        <w:t>1 Настоящие</w:t>
      </w:r>
      <w:r w:rsidRPr="00E34B61">
        <w:rPr>
          <w:bCs/>
          <w:sz w:val="24"/>
          <w:szCs w:val="24"/>
        </w:rPr>
        <w:t xml:space="preserve"> рекомендации предназначены для </w:t>
      </w:r>
      <w:r w:rsidR="00BF20F2">
        <w:rPr>
          <w:bCs/>
          <w:sz w:val="24"/>
          <w:szCs w:val="24"/>
        </w:rPr>
        <w:t xml:space="preserve">работников </w:t>
      </w:r>
      <w:r w:rsidR="002B28C5">
        <w:rPr>
          <w:bCs/>
          <w:sz w:val="24"/>
          <w:szCs w:val="24"/>
        </w:rPr>
        <w:t>Ассоциации С</w:t>
      </w:r>
      <w:r w:rsidRPr="00E34B61">
        <w:rPr>
          <w:bCs/>
          <w:sz w:val="24"/>
          <w:szCs w:val="24"/>
        </w:rPr>
        <w:t>аморегулируем</w:t>
      </w:r>
      <w:r w:rsidR="00BF20F2">
        <w:rPr>
          <w:bCs/>
          <w:sz w:val="24"/>
          <w:szCs w:val="24"/>
        </w:rPr>
        <w:t>ой</w:t>
      </w:r>
      <w:r w:rsidRPr="00E34B61">
        <w:rPr>
          <w:bCs/>
          <w:sz w:val="24"/>
          <w:szCs w:val="24"/>
        </w:rPr>
        <w:t xml:space="preserve"> организаци</w:t>
      </w:r>
      <w:r w:rsidR="00BF20F2">
        <w:rPr>
          <w:bCs/>
          <w:sz w:val="24"/>
          <w:szCs w:val="24"/>
        </w:rPr>
        <w:t>и</w:t>
      </w:r>
      <w:r w:rsidR="002B28C5">
        <w:rPr>
          <w:bCs/>
          <w:sz w:val="24"/>
          <w:szCs w:val="24"/>
        </w:rPr>
        <w:t xml:space="preserve"> «Гильдия строителей Северо-Кавказского федерального округа» (далее – Ассоциация,</w:t>
      </w:r>
      <w:r w:rsidR="002B28C5" w:rsidRPr="002B28C5">
        <w:rPr>
          <w:bCs/>
          <w:sz w:val="24"/>
          <w:szCs w:val="24"/>
        </w:rPr>
        <w:t xml:space="preserve"> </w:t>
      </w:r>
      <w:r w:rsidR="002B28C5">
        <w:rPr>
          <w:bCs/>
          <w:sz w:val="24"/>
          <w:szCs w:val="24"/>
        </w:rPr>
        <w:t>С</w:t>
      </w:r>
      <w:r w:rsidR="002B28C5" w:rsidRPr="00E34B61">
        <w:rPr>
          <w:bCs/>
          <w:sz w:val="24"/>
          <w:szCs w:val="24"/>
        </w:rPr>
        <w:t>аморегулируем</w:t>
      </w:r>
      <w:r w:rsidR="002B28C5">
        <w:rPr>
          <w:bCs/>
          <w:sz w:val="24"/>
          <w:szCs w:val="24"/>
        </w:rPr>
        <w:t>ая</w:t>
      </w:r>
      <w:r w:rsidR="002B28C5" w:rsidRPr="00E34B61">
        <w:rPr>
          <w:bCs/>
          <w:sz w:val="24"/>
          <w:szCs w:val="24"/>
        </w:rPr>
        <w:t xml:space="preserve"> организаци</w:t>
      </w:r>
      <w:r w:rsidR="002B28C5">
        <w:rPr>
          <w:bCs/>
          <w:sz w:val="24"/>
          <w:szCs w:val="24"/>
        </w:rPr>
        <w:t>я</w:t>
      </w:r>
      <w:r w:rsidR="00AC3095">
        <w:rPr>
          <w:bCs/>
          <w:sz w:val="24"/>
          <w:szCs w:val="24"/>
        </w:rPr>
        <w:t>)</w:t>
      </w:r>
      <w:r w:rsidRPr="00E34B61">
        <w:rPr>
          <w:bCs/>
          <w:sz w:val="24"/>
          <w:szCs w:val="24"/>
        </w:rPr>
        <w:t>, основанн</w:t>
      </w:r>
      <w:r w:rsidR="00BF20F2">
        <w:rPr>
          <w:bCs/>
          <w:sz w:val="24"/>
          <w:szCs w:val="24"/>
        </w:rPr>
        <w:t>ой</w:t>
      </w:r>
      <w:r w:rsidRPr="00E34B61">
        <w:rPr>
          <w:bCs/>
          <w:sz w:val="24"/>
          <w:szCs w:val="24"/>
        </w:rPr>
        <w:t xml:space="preserve"> на членстве лиц, осуществляющих строительство, реконструкцию, капитальный ремонт, снос объектов капитального строительства.</w:t>
      </w:r>
    </w:p>
    <w:p w14:paraId="7E703B49" w14:textId="55446D69" w:rsidR="00E34B61" w:rsidRPr="00E34B61" w:rsidRDefault="00E34B61" w:rsidP="00E34B61">
      <w:pPr>
        <w:pStyle w:val="af4"/>
        <w:tabs>
          <w:tab w:val="left" w:pos="6714"/>
        </w:tabs>
        <w:spacing w:line="276" w:lineRule="auto"/>
        <w:ind w:left="0" w:firstLine="567"/>
        <w:rPr>
          <w:bCs/>
          <w:sz w:val="24"/>
          <w:szCs w:val="24"/>
        </w:rPr>
      </w:pPr>
      <w:r w:rsidRPr="00E34B61">
        <w:rPr>
          <w:bCs/>
          <w:sz w:val="24"/>
          <w:szCs w:val="24"/>
        </w:rPr>
        <w:t>1.</w:t>
      </w:r>
      <w:r w:rsidRPr="00E34B61">
        <w:rPr>
          <w:sz w:val="24"/>
          <w:szCs w:val="24"/>
        </w:rPr>
        <w:t>2 Настоящие рекомендации определяют порядок взаимодействия саморегулируем</w:t>
      </w:r>
      <w:r w:rsidR="00BF20F2">
        <w:rPr>
          <w:sz w:val="24"/>
          <w:szCs w:val="24"/>
        </w:rPr>
        <w:t>ой</w:t>
      </w:r>
      <w:r w:rsidRPr="00E34B61">
        <w:rPr>
          <w:sz w:val="24"/>
          <w:szCs w:val="24"/>
        </w:rPr>
        <w:t xml:space="preserve"> организаци</w:t>
      </w:r>
      <w:r w:rsidR="00BF20F2">
        <w:rPr>
          <w:sz w:val="24"/>
          <w:szCs w:val="24"/>
        </w:rPr>
        <w:t>и</w:t>
      </w:r>
      <w:r w:rsidRPr="00E34B61">
        <w:rPr>
          <w:sz w:val="24"/>
          <w:szCs w:val="24"/>
        </w:rPr>
        <w:t>, основанн</w:t>
      </w:r>
      <w:r w:rsidR="00BF20F2">
        <w:rPr>
          <w:sz w:val="24"/>
          <w:szCs w:val="24"/>
        </w:rPr>
        <w:t>ой</w:t>
      </w:r>
      <w:r w:rsidRPr="00E34B61">
        <w:rPr>
          <w:sz w:val="24"/>
          <w:szCs w:val="24"/>
        </w:rPr>
        <w:t xml:space="preserve"> на членстве лиц, осуществляющих строительство, реконструкцию, капитальный ремонт, снос объектов капитального строительства с федеральными органами исполнительной власти Российской Федерации и органами исполнительной власти субъектов Российской Федерации при осуществлении государственного контроля (надзора),</w:t>
      </w:r>
      <w:r w:rsidR="00BF20F2">
        <w:rPr>
          <w:sz w:val="24"/>
          <w:szCs w:val="24"/>
        </w:rPr>
        <w:t xml:space="preserve"> </w:t>
      </w:r>
      <w:r w:rsidRPr="00E34B61">
        <w:rPr>
          <w:sz w:val="24"/>
          <w:szCs w:val="24"/>
        </w:rPr>
        <w:t>муниципального контроля и контроля саморегулируемой организацией за деятельностью своих членов.</w:t>
      </w:r>
    </w:p>
    <w:p w14:paraId="329F4CEA" w14:textId="77777777" w:rsidR="00E34B61" w:rsidRPr="00E34B61" w:rsidRDefault="00E34B61" w:rsidP="00E34B61">
      <w:pPr>
        <w:spacing w:after="120" w:line="276" w:lineRule="auto"/>
        <w:ind w:firstLine="510"/>
        <w:rPr>
          <w:sz w:val="24"/>
          <w:szCs w:val="24"/>
        </w:rPr>
      </w:pPr>
    </w:p>
    <w:p w14:paraId="279F7793" w14:textId="7D8923D8" w:rsidR="00E34B61" w:rsidRPr="00E34B61" w:rsidRDefault="00E34B61" w:rsidP="00E34B61">
      <w:pPr>
        <w:tabs>
          <w:tab w:val="left" w:pos="6714"/>
        </w:tabs>
        <w:spacing w:line="276" w:lineRule="auto"/>
        <w:ind w:firstLine="567"/>
        <w:rPr>
          <w:b/>
          <w:bCs/>
          <w:sz w:val="24"/>
          <w:szCs w:val="24"/>
        </w:rPr>
      </w:pPr>
      <w:bookmarkStart w:id="2" w:name="_Ref2778943"/>
      <w:r w:rsidRPr="00E34B61">
        <w:rPr>
          <w:b/>
          <w:bCs/>
          <w:sz w:val="24"/>
          <w:szCs w:val="24"/>
        </w:rPr>
        <w:t>2</w:t>
      </w:r>
      <w:r w:rsidR="00BF20F2">
        <w:rPr>
          <w:b/>
          <w:bCs/>
          <w:sz w:val="24"/>
          <w:szCs w:val="24"/>
        </w:rPr>
        <w:t>.</w:t>
      </w:r>
      <w:r w:rsidRPr="00E34B61">
        <w:rPr>
          <w:b/>
          <w:bCs/>
          <w:sz w:val="24"/>
          <w:szCs w:val="24"/>
        </w:rPr>
        <w:t> Термины и определения, обозначения и сокращения</w:t>
      </w:r>
    </w:p>
    <w:p w14:paraId="2BBAFF52" w14:textId="77777777" w:rsidR="00E34B61" w:rsidRPr="00E34B61" w:rsidRDefault="00E34B61" w:rsidP="00E34B61">
      <w:pPr>
        <w:tabs>
          <w:tab w:val="left" w:pos="6714"/>
        </w:tabs>
        <w:spacing w:line="276" w:lineRule="auto"/>
        <w:ind w:firstLine="567"/>
        <w:rPr>
          <w:b/>
          <w:bCs/>
          <w:sz w:val="24"/>
          <w:szCs w:val="24"/>
        </w:rPr>
      </w:pPr>
    </w:p>
    <w:bookmarkEnd w:id="2"/>
    <w:p w14:paraId="3FE1BA1E" w14:textId="11311081" w:rsidR="00E34B61" w:rsidRPr="00E34B61" w:rsidRDefault="00E34B61" w:rsidP="00E34B61">
      <w:pPr>
        <w:tabs>
          <w:tab w:val="left" w:pos="6714"/>
        </w:tabs>
        <w:spacing w:line="276" w:lineRule="auto"/>
        <w:ind w:firstLine="567"/>
        <w:rPr>
          <w:bCs/>
          <w:sz w:val="24"/>
          <w:szCs w:val="24"/>
        </w:rPr>
      </w:pPr>
      <w:r w:rsidRPr="00E34B61">
        <w:rPr>
          <w:sz w:val="24"/>
          <w:szCs w:val="24"/>
        </w:rPr>
        <w:t>2.1 В настоящих рекомендациях применены термины в соответствии с Градостроительным кодексом Российской Федерации [1], Федеральным законом «О саморегулируемых организациях» [2], Федеральным законом</w:t>
      </w:r>
      <w:r w:rsidR="00BF20F2">
        <w:rPr>
          <w:sz w:val="24"/>
          <w:szCs w:val="24"/>
        </w:rPr>
        <w:t xml:space="preserve"> </w:t>
      </w:r>
      <w:r w:rsidRPr="00E34B61">
        <w:rPr>
          <w:sz w:val="24"/>
          <w:szCs w:val="24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контроля»[3], а также следующие термины с соответствующими определениями</w:t>
      </w:r>
      <w:r w:rsidRPr="00E34B61">
        <w:rPr>
          <w:bCs/>
          <w:sz w:val="24"/>
          <w:szCs w:val="24"/>
        </w:rPr>
        <w:t>:</w:t>
      </w:r>
    </w:p>
    <w:p w14:paraId="51ADD5C2" w14:textId="77777777" w:rsidR="00E34B61" w:rsidRPr="00E34B61" w:rsidRDefault="00E34B61" w:rsidP="00E34B61">
      <w:pPr>
        <w:tabs>
          <w:tab w:val="left" w:pos="6714"/>
        </w:tabs>
        <w:spacing w:line="276" w:lineRule="auto"/>
        <w:ind w:firstLine="567"/>
        <w:rPr>
          <w:sz w:val="24"/>
          <w:szCs w:val="24"/>
        </w:rPr>
      </w:pPr>
      <w:r w:rsidRPr="00E34B61">
        <w:rPr>
          <w:sz w:val="24"/>
          <w:szCs w:val="24"/>
        </w:rPr>
        <w:t>2.1.1</w:t>
      </w:r>
      <w:r w:rsidRPr="00E34B61">
        <w:rPr>
          <w:b/>
          <w:sz w:val="24"/>
          <w:szCs w:val="24"/>
        </w:rPr>
        <w:t xml:space="preserve"> реестр проверок членов саморегулируемой организации органами государственного контроля (надзора) и муниципального контроля (реестр проверок): </w:t>
      </w:r>
      <w:r w:rsidRPr="00E34B61">
        <w:rPr>
          <w:sz w:val="24"/>
          <w:szCs w:val="24"/>
        </w:rPr>
        <w:t>База данных саморегулируемой организации, содержащая сведения о проводимых проверках индивидуальных предпринимателей, юридических лиц, являющихся членом саморегулируемой организации, органами государственного контроля (надзора) и муниципального контроля, нарушениях обязательных требований, выявленных по результатам проверок.</w:t>
      </w:r>
    </w:p>
    <w:p w14:paraId="14EE4A8C" w14:textId="77777777" w:rsidR="00E34B61" w:rsidRPr="00E34B61" w:rsidRDefault="00E34B61" w:rsidP="00E34B61">
      <w:pPr>
        <w:tabs>
          <w:tab w:val="left" w:pos="6714"/>
        </w:tabs>
        <w:spacing w:line="276" w:lineRule="auto"/>
        <w:ind w:firstLine="567"/>
        <w:rPr>
          <w:sz w:val="24"/>
          <w:szCs w:val="24"/>
        </w:rPr>
      </w:pPr>
      <w:r w:rsidRPr="00E34B61">
        <w:rPr>
          <w:sz w:val="24"/>
          <w:szCs w:val="24"/>
        </w:rPr>
        <w:t>2.2 В настоящих рекомендациях используются следующие сокращения:</w:t>
      </w:r>
    </w:p>
    <w:p w14:paraId="14AE92E3" w14:textId="77777777" w:rsidR="00E34B61" w:rsidRPr="00E34B61" w:rsidRDefault="00E34B61" w:rsidP="00E34B61">
      <w:pPr>
        <w:tabs>
          <w:tab w:val="left" w:pos="6714"/>
        </w:tabs>
        <w:spacing w:line="276" w:lineRule="auto"/>
        <w:ind w:firstLine="567"/>
        <w:rPr>
          <w:sz w:val="24"/>
          <w:szCs w:val="24"/>
        </w:rPr>
      </w:pPr>
      <w:r w:rsidRPr="00E34B61">
        <w:rPr>
          <w:sz w:val="24"/>
          <w:szCs w:val="24"/>
        </w:rPr>
        <w:lastRenderedPageBreak/>
        <w:t>2.2.1 надзорный орган – орган государственного контроля (надзора) и муниципального контроля.</w:t>
      </w:r>
    </w:p>
    <w:p w14:paraId="0845C085" w14:textId="77777777" w:rsidR="00E34B61" w:rsidRPr="00E34B61" w:rsidRDefault="00E34B61" w:rsidP="00E34B61">
      <w:pPr>
        <w:pStyle w:val="af4"/>
        <w:autoSpaceDE w:val="0"/>
        <w:autoSpaceDN w:val="0"/>
        <w:adjustRightInd w:val="0"/>
        <w:spacing w:line="276" w:lineRule="auto"/>
        <w:ind w:left="0" w:firstLine="567"/>
        <w:rPr>
          <w:bCs/>
          <w:sz w:val="24"/>
          <w:szCs w:val="24"/>
        </w:rPr>
      </w:pPr>
    </w:p>
    <w:p w14:paraId="76F76EAD" w14:textId="2252E23B" w:rsidR="00E34B61" w:rsidRPr="00E34B61" w:rsidRDefault="00E34B61" w:rsidP="00E34B61">
      <w:pPr>
        <w:pStyle w:val="af4"/>
        <w:autoSpaceDE w:val="0"/>
        <w:autoSpaceDN w:val="0"/>
        <w:adjustRightInd w:val="0"/>
        <w:spacing w:line="276" w:lineRule="auto"/>
        <w:ind w:left="0" w:firstLine="567"/>
        <w:rPr>
          <w:b/>
          <w:bCs/>
          <w:sz w:val="24"/>
          <w:szCs w:val="24"/>
        </w:rPr>
      </w:pPr>
      <w:r w:rsidRPr="00E34B61">
        <w:rPr>
          <w:b/>
          <w:bCs/>
          <w:sz w:val="24"/>
          <w:szCs w:val="24"/>
        </w:rPr>
        <w:t>3</w:t>
      </w:r>
      <w:r w:rsidR="00BF20F2">
        <w:rPr>
          <w:b/>
          <w:bCs/>
          <w:sz w:val="24"/>
          <w:szCs w:val="24"/>
        </w:rPr>
        <w:t>.</w:t>
      </w:r>
      <w:r w:rsidRPr="00E34B61">
        <w:rPr>
          <w:b/>
          <w:bCs/>
          <w:sz w:val="24"/>
          <w:szCs w:val="24"/>
        </w:rPr>
        <w:t> Рассмотрение саморегулируемой организацией уведомления надзорного органа о проверке индивидуального предпринимателя или юридического лица, являющегося членом саморегулируемой организации</w:t>
      </w:r>
    </w:p>
    <w:p w14:paraId="0D5DE42D" w14:textId="77777777" w:rsidR="00E34B61" w:rsidRPr="00E34B61" w:rsidRDefault="00E34B61" w:rsidP="00E34B61">
      <w:pPr>
        <w:pStyle w:val="af4"/>
        <w:autoSpaceDE w:val="0"/>
        <w:autoSpaceDN w:val="0"/>
        <w:adjustRightInd w:val="0"/>
        <w:spacing w:line="276" w:lineRule="auto"/>
        <w:ind w:left="0" w:firstLine="567"/>
        <w:rPr>
          <w:bCs/>
          <w:sz w:val="24"/>
          <w:szCs w:val="24"/>
        </w:rPr>
      </w:pPr>
    </w:p>
    <w:p w14:paraId="6607599A" w14:textId="77777777" w:rsidR="00E34B61" w:rsidRPr="00E34B61" w:rsidRDefault="00E34B61" w:rsidP="00E34B61">
      <w:pPr>
        <w:autoSpaceDE w:val="0"/>
        <w:autoSpaceDN w:val="0"/>
        <w:adjustRightInd w:val="0"/>
        <w:spacing w:line="276" w:lineRule="auto"/>
        <w:ind w:firstLine="567"/>
        <w:rPr>
          <w:bCs/>
          <w:sz w:val="24"/>
          <w:szCs w:val="24"/>
        </w:rPr>
      </w:pPr>
      <w:r w:rsidRPr="00E34B61">
        <w:rPr>
          <w:bCs/>
          <w:sz w:val="24"/>
          <w:szCs w:val="24"/>
        </w:rPr>
        <w:t xml:space="preserve">3.1 Надзорные органы взаимодействуют с саморегулируемыми организациями по вопросам защиты прав их членов при осуществлении государственного контроля (надзора) в соответствии с </w:t>
      </w:r>
      <w:r w:rsidRPr="00E34B61">
        <w:rPr>
          <w:sz w:val="24"/>
          <w:szCs w:val="24"/>
        </w:rPr>
        <w:t>[3]</w:t>
      </w:r>
      <w:r w:rsidRPr="00E34B61">
        <w:rPr>
          <w:bCs/>
          <w:sz w:val="24"/>
          <w:szCs w:val="24"/>
        </w:rPr>
        <w:t>.</w:t>
      </w:r>
    </w:p>
    <w:p w14:paraId="43055F2F" w14:textId="77777777" w:rsidR="00E34B61" w:rsidRPr="00E34B61" w:rsidRDefault="00E34B61" w:rsidP="00E34B61">
      <w:pPr>
        <w:autoSpaceDE w:val="0"/>
        <w:autoSpaceDN w:val="0"/>
        <w:adjustRightInd w:val="0"/>
        <w:spacing w:line="276" w:lineRule="auto"/>
        <w:ind w:firstLine="567"/>
        <w:rPr>
          <w:bCs/>
          <w:sz w:val="24"/>
          <w:szCs w:val="24"/>
        </w:rPr>
      </w:pPr>
      <w:r w:rsidRPr="00E34B61">
        <w:rPr>
          <w:bCs/>
          <w:sz w:val="24"/>
          <w:szCs w:val="24"/>
        </w:rPr>
        <w:t>3.2 В случае проведения плановой проверки членов саморегулируемой организации надзорный орган уведомляет саморегулируемую организацию.</w:t>
      </w:r>
    </w:p>
    <w:p w14:paraId="402159AD" w14:textId="77777777" w:rsidR="00E34B61" w:rsidRPr="00E34B61" w:rsidRDefault="00E34B61" w:rsidP="00E34B61">
      <w:pPr>
        <w:autoSpaceDE w:val="0"/>
        <w:autoSpaceDN w:val="0"/>
        <w:adjustRightInd w:val="0"/>
        <w:spacing w:line="276" w:lineRule="auto"/>
        <w:ind w:firstLine="567"/>
        <w:rPr>
          <w:bCs/>
          <w:sz w:val="24"/>
          <w:szCs w:val="24"/>
        </w:rPr>
      </w:pPr>
      <w:r w:rsidRPr="00E34B61">
        <w:rPr>
          <w:bCs/>
          <w:sz w:val="24"/>
          <w:szCs w:val="24"/>
        </w:rPr>
        <w:t>3.3 Уведомление надзорного органа о проверке индивидуального предпринимателя или юридического лица, являющегося членом саморегулируемой организации, направляется в саморегулируемую организацию на официальный электронный адрес, указанный в государственном реестре саморегулируемых организаций, одновременно с уведомлением члена саморегулируемой организации о проведении проверки при строительстве объекта капитального строительства.</w:t>
      </w:r>
    </w:p>
    <w:p w14:paraId="5A7A2640" w14:textId="77777777" w:rsidR="00E34B61" w:rsidRPr="00E34B61" w:rsidRDefault="00E34B61" w:rsidP="00E34B61">
      <w:pPr>
        <w:autoSpaceDE w:val="0"/>
        <w:autoSpaceDN w:val="0"/>
        <w:adjustRightInd w:val="0"/>
        <w:spacing w:line="276" w:lineRule="auto"/>
        <w:ind w:firstLine="567"/>
        <w:rPr>
          <w:bCs/>
          <w:sz w:val="24"/>
          <w:szCs w:val="24"/>
        </w:rPr>
      </w:pPr>
      <w:r w:rsidRPr="00E34B61">
        <w:rPr>
          <w:bCs/>
          <w:sz w:val="24"/>
          <w:szCs w:val="24"/>
        </w:rPr>
        <w:t>3.4 Уведомление надзорного органа о проверке индивидуального предпринимателя или юридического лица, являющегося членом саморегулируемой организации, рекомендуется зарегистрировать в реестре входящей корреспонденции в соответствии с правилами делопроизводства и документооборота, установленными в саморегулируемой организации.</w:t>
      </w:r>
    </w:p>
    <w:p w14:paraId="1B1A4E61" w14:textId="77777777" w:rsidR="00E34B61" w:rsidRPr="00E34B61" w:rsidRDefault="00E34B61" w:rsidP="00E34B61">
      <w:pPr>
        <w:autoSpaceDE w:val="0"/>
        <w:autoSpaceDN w:val="0"/>
        <w:adjustRightInd w:val="0"/>
        <w:spacing w:line="276" w:lineRule="auto"/>
        <w:ind w:firstLine="567"/>
        <w:rPr>
          <w:bCs/>
          <w:sz w:val="24"/>
          <w:szCs w:val="24"/>
        </w:rPr>
      </w:pPr>
      <w:r w:rsidRPr="00E34B61">
        <w:rPr>
          <w:bCs/>
          <w:sz w:val="24"/>
          <w:szCs w:val="24"/>
        </w:rPr>
        <w:t>3.5 Уведомление надзорного органа о проверке индивидуального предпринимателя или юридического лица, являющегося членом саморегулируемой организации, рекомендуется передать на рассмотрение в орган саморегулируемой организации, осуществляющий контроль за соблюдением членами саморегулируемой организации требований стандартов и правил предпринимательской или профессиональной деятельности.</w:t>
      </w:r>
    </w:p>
    <w:p w14:paraId="5B3D8CA5" w14:textId="77777777" w:rsidR="00E34B61" w:rsidRPr="00E34B61" w:rsidRDefault="00E34B61" w:rsidP="00E34B61">
      <w:pPr>
        <w:autoSpaceDE w:val="0"/>
        <w:autoSpaceDN w:val="0"/>
        <w:adjustRightInd w:val="0"/>
        <w:spacing w:line="276" w:lineRule="auto"/>
        <w:ind w:firstLine="567"/>
        <w:rPr>
          <w:bCs/>
          <w:sz w:val="24"/>
          <w:szCs w:val="24"/>
        </w:rPr>
      </w:pPr>
      <w:r w:rsidRPr="00E34B61">
        <w:rPr>
          <w:bCs/>
          <w:sz w:val="24"/>
          <w:szCs w:val="24"/>
        </w:rPr>
        <w:t>3.6 Органу саморегулируемой организации, осуществляющему контроль за соблюдением членами саморегулируемой организации требований стандартов и правил предпринимательской или профессиональной деятельности, рекомендуется вести реестр проверок членов саморегулируемой организации органами государственного контроля (надзора) и муниципального контроля (далее – реестр проверок).Форма реестра проверок приведена в приложении А.</w:t>
      </w:r>
    </w:p>
    <w:p w14:paraId="634972A0" w14:textId="77777777" w:rsidR="00E34B61" w:rsidRPr="00E34B61" w:rsidRDefault="00E34B61" w:rsidP="00E34B61">
      <w:pPr>
        <w:autoSpaceDE w:val="0"/>
        <w:autoSpaceDN w:val="0"/>
        <w:adjustRightInd w:val="0"/>
        <w:spacing w:line="276" w:lineRule="auto"/>
        <w:ind w:firstLine="567"/>
        <w:rPr>
          <w:bCs/>
          <w:sz w:val="24"/>
          <w:szCs w:val="24"/>
        </w:rPr>
      </w:pPr>
      <w:r w:rsidRPr="00E34B61">
        <w:rPr>
          <w:bCs/>
          <w:sz w:val="24"/>
          <w:szCs w:val="24"/>
        </w:rPr>
        <w:t xml:space="preserve">3.7 Сведения, указанные в уведомлении надзорного органа о проверке индивидуального предпринимателя или юридического лица, являющегося членом саморегулируемой организации, рекомендуется отразить в реестре проверок. </w:t>
      </w:r>
    </w:p>
    <w:p w14:paraId="13BF586B" w14:textId="77777777" w:rsidR="00E34B61" w:rsidRPr="00E34B61" w:rsidRDefault="00E34B61" w:rsidP="00E34B61">
      <w:pPr>
        <w:autoSpaceDE w:val="0"/>
        <w:autoSpaceDN w:val="0"/>
        <w:adjustRightInd w:val="0"/>
        <w:spacing w:line="276" w:lineRule="auto"/>
        <w:ind w:firstLine="567"/>
        <w:rPr>
          <w:bCs/>
          <w:sz w:val="24"/>
          <w:szCs w:val="24"/>
        </w:rPr>
      </w:pPr>
      <w:r w:rsidRPr="00E34B61">
        <w:rPr>
          <w:bCs/>
          <w:sz w:val="24"/>
          <w:szCs w:val="24"/>
        </w:rPr>
        <w:t>3.8 После получения уведомления надзорного органа и его регистрации в реестре проверок органу саморегулируемой организации, осуществляющему контроль за соблюдением членами саморегулируемой организации требований стандартов и правил предпринимательской или профессиональной деятельности, рекомендуется запросить у члена саморегулируемой организации следующую информацию:</w:t>
      </w:r>
    </w:p>
    <w:p w14:paraId="2EAFB0C0" w14:textId="77777777" w:rsidR="00E34B61" w:rsidRPr="00E34B61" w:rsidRDefault="00E34B61" w:rsidP="00E34B61">
      <w:pPr>
        <w:autoSpaceDE w:val="0"/>
        <w:autoSpaceDN w:val="0"/>
        <w:adjustRightInd w:val="0"/>
        <w:spacing w:line="276" w:lineRule="auto"/>
        <w:ind w:firstLine="567"/>
        <w:rPr>
          <w:bCs/>
          <w:sz w:val="24"/>
          <w:szCs w:val="24"/>
        </w:rPr>
      </w:pPr>
      <w:r w:rsidRPr="00E34B61">
        <w:rPr>
          <w:bCs/>
          <w:sz w:val="24"/>
          <w:szCs w:val="24"/>
        </w:rPr>
        <w:t>- о необходимости участия представителя саморегулируемой организации в проверке в целях защиты интересов члена саморегулируемой организации;</w:t>
      </w:r>
    </w:p>
    <w:p w14:paraId="251C9237" w14:textId="77777777" w:rsidR="00E34B61" w:rsidRPr="00E34B61" w:rsidRDefault="00E34B61" w:rsidP="00E34B61">
      <w:pPr>
        <w:autoSpaceDE w:val="0"/>
        <w:autoSpaceDN w:val="0"/>
        <w:adjustRightInd w:val="0"/>
        <w:spacing w:line="276" w:lineRule="auto"/>
        <w:ind w:firstLine="567"/>
        <w:rPr>
          <w:bCs/>
          <w:sz w:val="24"/>
          <w:szCs w:val="24"/>
        </w:rPr>
      </w:pPr>
      <w:r w:rsidRPr="00E34B61">
        <w:rPr>
          <w:bCs/>
          <w:sz w:val="24"/>
          <w:szCs w:val="24"/>
        </w:rPr>
        <w:lastRenderedPageBreak/>
        <w:t>- о стадии выполнения работ на объекте капитального строительства, в отношении которого будет проведена проверка;</w:t>
      </w:r>
    </w:p>
    <w:p w14:paraId="54220100" w14:textId="77777777" w:rsidR="00E34B61" w:rsidRPr="00E34B61" w:rsidRDefault="00E34B61" w:rsidP="00E34B61">
      <w:pPr>
        <w:autoSpaceDE w:val="0"/>
        <w:autoSpaceDN w:val="0"/>
        <w:adjustRightInd w:val="0"/>
        <w:spacing w:line="276" w:lineRule="auto"/>
        <w:ind w:firstLine="567"/>
        <w:rPr>
          <w:bCs/>
          <w:sz w:val="24"/>
          <w:szCs w:val="24"/>
        </w:rPr>
      </w:pPr>
      <w:r w:rsidRPr="00E34B61">
        <w:rPr>
          <w:bCs/>
          <w:sz w:val="24"/>
          <w:szCs w:val="24"/>
        </w:rPr>
        <w:t>- об основных работах, выполняемых на объекте капитального строительства на дату проведения проверки;</w:t>
      </w:r>
    </w:p>
    <w:p w14:paraId="378D3F9B" w14:textId="77777777" w:rsidR="00E34B61" w:rsidRPr="00E34B61" w:rsidRDefault="00E34B61" w:rsidP="00E34B61">
      <w:pPr>
        <w:autoSpaceDE w:val="0"/>
        <w:autoSpaceDN w:val="0"/>
        <w:adjustRightInd w:val="0"/>
        <w:spacing w:line="276" w:lineRule="auto"/>
        <w:ind w:firstLine="567"/>
        <w:rPr>
          <w:bCs/>
          <w:sz w:val="24"/>
          <w:szCs w:val="24"/>
        </w:rPr>
      </w:pPr>
      <w:r w:rsidRPr="00E34B61">
        <w:rPr>
          <w:bCs/>
          <w:sz w:val="24"/>
          <w:szCs w:val="24"/>
        </w:rPr>
        <w:t>- о контактных данных лица, ответственного за проведение проверки на объекте капитального строительства.</w:t>
      </w:r>
    </w:p>
    <w:p w14:paraId="40CDF8A5" w14:textId="70732E6E" w:rsidR="00E34B61" w:rsidRPr="00E34B61" w:rsidRDefault="00E34B61" w:rsidP="00E34B61">
      <w:pPr>
        <w:autoSpaceDE w:val="0"/>
        <w:autoSpaceDN w:val="0"/>
        <w:adjustRightInd w:val="0"/>
        <w:spacing w:line="276" w:lineRule="auto"/>
        <w:ind w:firstLine="567"/>
        <w:rPr>
          <w:bCs/>
          <w:sz w:val="24"/>
          <w:szCs w:val="24"/>
        </w:rPr>
      </w:pPr>
      <w:r w:rsidRPr="00E34B61">
        <w:rPr>
          <w:bCs/>
          <w:sz w:val="24"/>
          <w:szCs w:val="24"/>
        </w:rPr>
        <w:t>3.9 Саморегулируемая организация</w:t>
      </w:r>
      <w:r>
        <w:rPr>
          <w:bCs/>
          <w:sz w:val="24"/>
          <w:szCs w:val="24"/>
        </w:rPr>
        <w:t xml:space="preserve"> </w:t>
      </w:r>
      <w:r w:rsidRPr="00E34B61">
        <w:rPr>
          <w:bCs/>
          <w:sz w:val="24"/>
          <w:szCs w:val="24"/>
        </w:rPr>
        <w:t>направляет своего представителя для участия в проверке в следующих случаях:</w:t>
      </w:r>
    </w:p>
    <w:p w14:paraId="38C8BBE4" w14:textId="77777777" w:rsidR="00E34B61" w:rsidRPr="00E34B61" w:rsidRDefault="00E34B61" w:rsidP="00E34B61">
      <w:pPr>
        <w:autoSpaceDE w:val="0"/>
        <w:autoSpaceDN w:val="0"/>
        <w:adjustRightInd w:val="0"/>
        <w:spacing w:line="276" w:lineRule="auto"/>
        <w:ind w:firstLine="567"/>
        <w:rPr>
          <w:bCs/>
          <w:sz w:val="24"/>
          <w:szCs w:val="24"/>
        </w:rPr>
      </w:pPr>
      <w:r w:rsidRPr="00E34B61">
        <w:rPr>
          <w:bCs/>
          <w:sz w:val="24"/>
          <w:szCs w:val="24"/>
        </w:rPr>
        <w:t>- если член саморегулируемой организации уведомляет о необходимости защиты своих прав при проведении проверки;</w:t>
      </w:r>
    </w:p>
    <w:p w14:paraId="07DCED87" w14:textId="77777777" w:rsidR="00E34B61" w:rsidRPr="00E34B61" w:rsidRDefault="00E34B61" w:rsidP="00E34B61">
      <w:pPr>
        <w:autoSpaceDE w:val="0"/>
        <w:autoSpaceDN w:val="0"/>
        <w:adjustRightInd w:val="0"/>
        <w:spacing w:line="276" w:lineRule="auto"/>
        <w:ind w:firstLine="567"/>
        <w:rPr>
          <w:bCs/>
          <w:sz w:val="24"/>
          <w:szCs w:val="24"/>
        </w:rPr>
      </w:pPr>
      <w:r w:rsidRPr="00E34B61">
        <w:rPr>
          <w:bCs/>
          <w:sz w:val="24"/>
          <w:szCs w:val="24"/>
        </w:rPr>
        <w:t>-</w:t>
      </w:r>
      <w:r w:rsidRPr="00E34B61">
        <w:rPr>
          <w:sz w:val="24"/>
          <w:szCs w:val="24"/>
        </w:rPr>
        <w:t> </w:t>
      </w:r>
      <w:r w:rsidRPr="00E34B61">
        <w:rPr>
          <w:bCs/>
          <w:sz w:val="24"/>
          <w:szCs w:val="24"/>
        </w:rPr>
        <w:t>если член саморегулируемой организации по итогам анализа деятельности с использованием риск-ориентированного подхода отнесен к группам высокого или чрезвычайно высокого риска в соответствии с Методикой [4].</w:t>
      </w:r>
    </w:p>
    <w:p w14:paraId="41910366" w14:textId="77777777" w:rsidR="00E34B61" w:rsidRPr="00E34B61" w:rsidRDefault="00E34B61" w:rsidP="00E34B61">
      <w:pPr>
        <w:autoSpaceDE w:val="0"/>
        <w:autoSpaceDN w:val="0"/>
        <w:adjustRightInd w:val="0"/>
        <w:spacing w:line="276" w:lineRule="auto"/>
        <w:ind w:firstLine="567"/>
        <w:rPr>
          <w:bCs/>
          <w:sz w:val="24"/>
          <w:szCs w:val="24"/>
        </w:rPr>
      </w:pPr>
      <w:r w:rsidRPr="00E34B61">
        <w:rPr>
          <w:bCs/>
          <w:sz w:val="24"/>
          <w:szCs w:val="24"/>
        </w:rPr>
        <w:t>3.10 Уведомление надзорного органа о проверке индивидуального предпринимателя или юридического лица, являющегося членом саморегулируемой организации, требует ответа только в случае, если саморегулируемая организация принимает решение об участии или присутствии своего представителя при проведении проверки.</w:t>
      </w:r>
    </w:p>
    <w:p w14:paraId="733C3219" w14:textId="77777777" w:rsidR="00E34B61" w:rsidRPr="00E34B61" w:rsidRDefault="00E34B61" w:rsidP="00E34B61">
      <w:pPr>
        <w:autoSpaceDE w:val="0"/>
        <w:autoSpaceDN w:val="0"/>
        <w:adjustRightInd w:val="0"/>
        <w:spacing w:line="276" w:lineRule="auto"/>
        <w:ind w:firstLine="567"/>
        <w:rPr>
          <w:bCs/>
          <w:sz w:val="24"/>
          <w:szCs w:val="24"/>
        </w:rPr>
      </w:pPr>
    </w:p>
    <w:p w14:paraId="675AE550" w14:textId="66638720" w:rsidR="00E34B61" w:rsidRPr="00E34B61" w:rsidRDefault="00E34B61" w:rsidP="00E34B61">
      <w:pPr>
        <w:autoSpaceDE w:val="0"/>
        <w:autoSpaceDN w:val="0"/>
        <w:adjustRightInd w:val="0"/>
        <w:spacing w:line="276" w:lineRule="auto"/>
        <w:ind w:firstLine="567"/>
        <w:rPr>
          <w:b/>
          <w:bCs/>
          <w:sz w:val="24"/>
          <w:szCs w:val="24"/>
        </w:rPr>
      </w:pPr>
      <w:r w:rsidRPr="00E34B61">
        <w:rPr>
          <w:b/>
          <w:bCs/>
          <w:sz w:val="24"/>
          <w:szCs w:val="24"/>
        </w:rPr>
        <w:t>4</w:t>
      </w:r>
      <w:r w:rsidR="00BF20F2">
        <w:rPr>
          <w:b/>
          <w:bCs/>
          <w:sz w:val="24"/>
          <w:szCs w:val="24"/>
        </w:rPr>
        <w:t>.</w:t>
      </w:r>
      <w:r w:rsidRPr="00E34B61">
        <w:rPr>
          <w:b/>
          <w:bCs/>
          <w:sz w:val="24"/>
          <w:szCs w:val="24"/>
        </w:rPr>
        <w:t> Рассмотрение саморегулируемой организации обращения надзорного органа о нарушении обязательных требований</w:t>
      </w:r>
      <w:r w:rsidR="00AC3095">
        <w:rPr>
          <w:b/>
          <w:bCs/>
          <w:sz w:val="24"/>
          <w:szCs w:val="24"/>
        </w:rPr>
        <w:t>.</w:t>
      </w:r>
    </w:p>
    <w:p w14:paraId="251C0E33" w14:textId="77777777" w:rsidR="00E34B61" w:rsidRPr="00E34B61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b/>
          <w:color w:val="000000" w:themeColor="text1"/>
          <w:sz w:val="24"/>
          <w:szCs w:val="24"/>
        </w:rPr>
      </w:pPr>
    </w:p>
    <w:p w14:paraId="40596FBA" w14:textId="77777777" w:rsidR="00E34B61" w:rsidRPr="00E34B61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color w:val="000000" w:themeColor="text1"/>
          <w:sz w:val="24"/>
          <w:szCs w:val="24"/>
        </w:rPr>
      </w:pPr>
      <w:r w:rsidRPr="00E34B61">
        <w:rPr>
          <w:color w:val="000000" w:themeColor="text1"/>
          <w:sz w:val="24"/>
          <w:szCs w:val="24"/>
        </w:rPr>
        <w:t>4.1 В случае выявления нарушений членом саморегулируемой организации обязательных требований, должностные лица надзорного органа уведомляют саморегулируемую организацию о выявленных нарушениях в течение пяти рабочих дней со дня окончания проведения проверки.</w:t>
      </w:r>
    </w:p>
    <w:p w14:paraId="42200B10" w14:textId="77777777" w:rsidR="00E34B61" w:rsidRPr="00E34B61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color w:val="000000" w:themeColor="text1"/>
          <w:sz w:val="24"/>
          <w:szCs w:val="24"/>
        </w:rPr>
      </w:pPr>
      <w:r w:rsidRPr="00E34B61">
        <w:rPr>
          <w:color w:val="000000" w:themeColor="text1"/>
          <w:sz w:val="24"/>
          <w:szCs w:val="24"/>
        </w:rPr>
        <w:t xml:space="preserve">4.2 Обращение надзорного органа о выявлении нарушений членом саморегулируемой организации обязательных требований направляется в саморегулируемую организацию </w:t>
      </w:r>
      <w:r w:rsidRPr="00E34B61">
        <w:rPr>
          <w:bCs/>
          <w:sz w:val="24"/>
          <w:szCs w:val="24"/>
        </w:rPr>
        <w:t xml:space="preserve">на официальный электронный адрес, указанный в государственном реестре саморегулируемых организаций, </w:t>
      </w:r>
      <w:r w:rsidRPr="00E34B61">
        <w:rPr>
          <w:color w:val="000000" w:themeColor="text1"/>
          <w:sz w:val="24"/>
          <w:szCs w:val="24"/>
        </w:rPr>
        <w:t>с приложением акта проверки юридического лица, индивидуального предпринимателя.</w:t>
      </w:r>
    </w:p>
    <w:p w14:paraId="62552C24" w14:textId="77777777" w:rsidR="00E34B61" w:rsidRPr="00E34B61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  <w:r w:rsidRPr="00E34B61">
        <w:rPr>
          <w:color w:val="000000" w:themeColor="text1"/>
          <w:sz w:val="24"/>
          <w:szCs w:val="24"/>
        </w:rPr>
        <w:t xml:space="preserve">4.3 Обращение надзорного органа о выявлении нарушений членом саморегулируемой организации обязательных требований </w:t>
      </w:r>
      <w:r w:rsidRPr="00E34B61">
        <w:rPr>
          <w:bCs/>
          <w:sz w:val="24"/>
          <w:szCs w:val="24"/>
        </w:rPr>
        <w:t>рекомендуется зарегистрировать в реестре входящей корреспонденции в соответствии с правилами делопроизводства и документооборота, установленными в саморегулируемой организации.</w:t>
      </w:r>
    </w:p>
    <w:p w14:paraId="788B5E48" w14:textId="77777777" w:rsidR="00E34B61" w:rsidRPr="00E34B61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  <w:r w:rsidRPr="00E34B61">
        <w:rPr>
          <w:color w:val="000000" w:themeColor="text1"/>
          <w:sz w:val="24"/>
          <w:szCs w:val="24"/>
        </w:rPr>
        <w:t xml:space="preserve">4.4 Обращение надзорного органа о выявлении нарушений членом саморегулируемой организации обязательных требований </w:t>
      </w:r>
      <w:r w:rsidRPr="00E34B61">
        <w:rPr>
          <w:bCs/>
          <w:sz w:val="24"/>
          <w:szCs w:val="24"/>
        </w:rPr>
        <w:t>передается на рассмотрение в орган саморегулируемой организации, осуществляющий контроль за соблюдением членами саморегулируемой организации требований стандартов и правил предпринимательской или профессиональной деятельности.</w:t>
      </w:r>
    </w:p>
    <w:p w14:paraId="15ACDE01" w14:textId="77777777" w:rsidR="00E34B61" w:rsidRPr="00E34B61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color w:val="000000" w:themeColor="text1"/>
          <w:sz w:val="24"/>
          <w:szCs w:val="24"/>
        </w:rPr>
      </w:pPr>
      <w:r w:rsidRPr="00E34B61">
        <w:rPr>
          <w:color w:val="000000" w:themeColor="text1"/>
          <w:sz w:val="24"/>
          <w:szCs w:val="24"/>
        </w:rPr>
        <w:t xml:space="preserve">4.5 Обращение надзорного органа о выявлении нарушений членом саморегулируемой организации обязательных требований рассматривается в порядке, установленном саморегулируемой организацией для рассмотрения жалоб на действия </w:t>
      </w:r>
      <w:r w:rsidRPr="00E34B61">
        <w:rPr>
          <w:color w:val="000000" w:themeColor="text1"/>
          <w:sz w:val="24"/>
          <w:szCs w:val="24"/>
        </w:rPr>
        <w:lastRenderedPageBreak/>
        <w:t>(бездействие) членов саморегулируемой организации и иных обращений, поступивших в саморегулируемую организацию.</w:t>
      </w:r>
    </w:p>
    <w:p w14:paraId="23CD8AEE" w14:textId="77777777" w:rsidR="00E34B61" w:rsidRPr="00E34B61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  <w:r w:rsidRPr="00E34B61">
        <w:rPr>
          <w:bCs/>
          <w:sz w:val="24"/>
          <w:szCs w:val="24"/>
        </w:rPr>
        <w:t>4.6 Сведения, указанные в обращении надзорного органа о выявлении нарушений членом саморегулируемой организации обязательных требований, отражаются в реестре проверок членов саморегулируемой организации.</w:t>
      </w:r>
    </w:p>
    <w:p w14:paraId="1F5799A4" w14:textId="77777777" w:rsidR="00E34B61" w:rsidRPr="00E34B61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  <w:r w:rsidRPr="00E34B61">
        <w:rPr>
          <w:bCs/>
          <w:sz w:val="24"/>
          <w:szCs w:val="24"/>
        </w:rPr>
        <w:t>4.7 На основании обращения надзорного органа о выявлении нарушений членом саморегулируемой организации обязательных требований саморегулируемой организации рекомендуется инициировать проведение внеплановой проверки деятельности члена саморегулируемой организации по факту, указанному в обращении.</w:t>
      </w:r>
    </w:p>
    <w:p w14:paraId="51DDC810" w14:textId="77777777" w:rsidR="00BF20F2" w:rsidRDefault="00BF20F2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bCs/>
          <w:spacing w:val="40"/>
          <w:sz w:val="24"/>
          <w:szCs w:val="24"/>
          <w:u w:val="single"/>
        </w:rPr>
      </w:pPr>
    </w:p>
    <w:p w14:paraId="7EADDF7F" w14:textId="4450FB6F" w:rsidR="00E34B61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bCs/>
          <w:i/>
          <w:iCs/>
          <w:sz w:val="24"/>
          <w:szCs w:val="24"/>
        </w:rPr>
      </w:pPr>
      <w:r w:rsidRPr="00BF20F2">
        <w:rPr>
          <w:bCs/>
          <w:i/>
          <w:iCs/>
          <w:spacing w:val="40"/>
          <w:sz w:val="24"/>
          <w:szCs w:val="24"/>
          <w:u w:val="single"/>
        </w:rPr>
        <w:t>Примечание</w:t>
      </w:r>
      <w:r w:rsidRPr="00BF20F2">
        <w:rPr>
          <w:bCs/>
          <w:i/>
          <w:iCs/>
          <w:sz w:val="24"/>
          <w:szCs w:val="24"/>
          <w:u w:val="single"/>
        </w:rPr>
        <w:t xml:space="preserve"> </w:t>
      </w:r>
      <w:r w:rsidRPr="00BF20F2">
        <w:rPr>
          <w:bCs/>
          <w:i/>
          <w:iCs/>
          <w:sz w:val="24"/>
          <w:szCs w:val="24"/>
        </w:rPr>
        <w:t>– Срок окончания внеплановой проверки рекомендуется установить таким образом, чтобы со дня поступления обращения до дня подготовки ответа прошло не более 30 календарных дней.</w:t>
      </w:r>
    </w:p>
    <w:p w14:paraId="71CAA132" w14:textId="77777777" w:rsidR="00BF20F2" w:rsidRPr="00BF20F2" w:rsidRDefault="00BF20F2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bCs/>
          <w:i/>
          <w:iCs/>
          <w:sz w:val="24"/>
          <w:szCs w:val="24"/>
        </w:rPr>
      </w:pPr>
    </w:p>
    <w:p w14:paraId="6F6410CE" w14:textId="0596ED22" w:rsidR="00E34B61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  <w:r w:rsidRPr="00E34B61">
        <w:rPr>
          <w:bCs/>
          <w:sz w:val="24"/>
          <w:szCs w:val="24"/>
        </w:rPr>
        <w:t>4.8 Рекомендуется минимизировать документооборот между саморегулируемой организацией и надзорным органом.</w:t>
      </w:r>
    </w:p>
    <w:p w14:paraId="0A13EF79" w14:textId="77777777" w:rsidR="00BF20F2" w:rsidRPr="00E34B61" w:rsidRDefault="00BF20F2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</w:p>
    <w:p w14:paraId="6CE5B0D6" w14:textId="77777777" w:rsidR="00E34B61" w:rsidRPr="00BF20F2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bCs/>
          <w:i/>
          <w:iCs/>
          <w:sz w:val="24"/>
          <w:szCs w:val="24"/>
        </w:rPr>
      </w:pPr>
      <w:r w:rsidRPr="00BF20F2">
        <w:rPr>
          <w:bCs/>
          <w:i/>
          <w:iCs/>
          <w:spacing w:val="40"/>
          <w:sz w:val="24"/>
          <w:szCs w:val="24"/>
        </w:rPr>
        <w:t>Примечание</w:t>
      </w:r>
      <w:r w:rsidRPr="00BF20F2">
        <w:rPr>
          <w:bCs/>
          <w:i/>
          <w:iCs/>
          <w:sz w:val="24"/>
          <w:szCs w:val="24"/>
        </w:rPr>
        <w:t xml:space="preserve"> – Саморегулируемой организации не следует уведомлять надзорный орган о проведении внеплановой проверки. В переписке с органом государственного контроля (надзора), органом муниципального контроля не следует использовать следующие формулировки:</w:t>
      </w:r>
    </w:p>
    <w:p w14:paraId="42BDE147" w14:textId="77777777" w:rsidR="00E34B61" w:rsidRPr="00BF20F2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bCs/>
          <w:i/>
          <w:iCs/>
          <w:sz w:val="24"/>
          <w:szCs w:val="24"/>
        </w:rPr>
      </w:pPr>
      <w:r w:rsidRPr="00BF20F2">
        <w:rPr>
          <w:bCs/>
          <w:i/>
          <w:iCs/>
          <w:sz w:val="24"/>
          <w:szCs w:val="24"/>
        </w:rPr>
        <w:t>- сроки устранения нарушений взяты на контроль;</w:t>
      </w:r>
    </w:p>
    <w:p w14:paraId="09782B0D" w14:textId="39D69853" w:rsidR="00E34B61" w:rsidRPr="00BF20F2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bCs/>
          <w:i/>
          <w:iCs/>
          <w:sz w:val="24"/>
          <w:szCs w:val="24"/>
        </w:rPr>
      </w:pPr>
      <w:r w:rsidRPr="00BF20F2">
        <w:rPr>
          <w:bCs/>
          <w:i/>
          <w:iCs/>
          <w:sz w:val="24"/>
          <w:szCs w:val="24"/>
        </w:rPr>
        <w:t>- информация о результатах рассмотрения будет направлена дополнительно и пр.</w:t>
      </w:r>
    </w:p>
    <w:p w14:paraId="789E77CC" w14:textId="77777777" w:rsidR="00BF20F2" w:rsidRPr="00E34B61" w:rsidRDefault="00BF20F2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</w:p>
    <w:p w14:paraId="6218456C" w14:textId="77777777" w:rsidR="00E34B61" w:rsidRPr="00E34B61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  <w:r w:rsidRPr="00E34B61">
        <w:rPr>
          <w:bCs/>
          <w:sz w:val="24"/>
          <w:szCs w:val="24"/>
        </w:rPr>
        <w:t>4.9 Порядок организации и проведения внеплановой проверки по обращению надзорного органа о выявлении нарушений членом саморегулируемой организации обязательных требований устанавливается внутренними документами саморегулируемой организации.</w:t>
      </w:r>
    </w:p>
    <w:p w14:paraId="582C26CF" w14:textId="77777777" w:rsidR="00E34B61" w:rsidRPr="00E34B61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  <w:r w:rsidRPr="00E34B61">
        <w:rPr>
          <w:bCs/>
          <w:sz w:val="24"/>
          <w:szCs w:val="24"/>
        </w:rPr>
        <w:t xml:space="preserve">4.10 При подготовке к проведению внеплановой проверки рекомендуется </w:t>
      </w:r>
      <w:r w:rsidRPr="00E34B61">
        <w:rPr>
          <w:color w:val="000000" w:themeColor="text1"/>
          <w:sz w:val="24"/>
          <w:szCs w:val="24"/>
        </w:rPr>
        <w:t>запросить у члена саморегулируемой организации следующие сведения</w:t>
      </w:r>
      <w:r w:rsidRPr="00E34B61">
        <w:rPr>
          <w:bCs/>
          <w:sz w:val="24"/>
          <w:szCs w:val="24"/>
        </w:rPr>
        <w:t>:</w:t>
      </w:r>
    </w:p>
    <w:p w14:paraId="30D9C697" w14:textId="77777777" w:rsidR="00E34B61" w:rsidRPr="00E34B61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  <w:r w:rsidRPr="00E34B61">
        <w:rPr>
          <w:bCs/>
          <w:sz w:val="24"/>
          <w:szCs w:val="24"/>
        </w:rPr>
        <w:t>- о возможности (невозможности) устранения выявленных нарушений в сроки, указанные в Предписании надзорного органа;</w:t>
      </w:r>
    </w:p>
    <w:p w14:paraId="2DA45E35" w14:textId="7266D088" w:rsidR="00E34B61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color w:val="000000" w:themeColor="text1"/>
          <w:sz w:val="24"/>
          <w:szCs w:val="24"/>
        </w:rPr>
      </w:pPr>
      <w:r w:rsidRPr="00E34B61">
        <w:rPr>
          <w:color w:val="000000" w:themeColor="text1"/>
          <w:sz w:val="24"/>
          <w:szCs w:val="24"/>
        </w:rPr>
        <w:t>- о физическом лице, привлеченном к административной ответственности за правонарушение, допущенное при осуществлении строительства, реконструкции, капитального ремонта, сноса одного объекта капитального строительства.</w:t>
      </w:r>
    </w:p>
    <w:p w14:paraId="6D5AE252" w14:textId="77777777" w:rsidR="00BF20F2" w:rsidRPr="00E34B61" w:rsidRDefault="00BF20F2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color w:val="000000" w:themeColor="text1"/>
          <w:sz w:val="24"/>
          <w:szCs w:val="24"/>
        </w:rPr>
      </w:pPr>
    </w:p>
    <w:p w14:paraId="15BED872" w14:textId="52A959CD" w:rsidR="00E34B61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i/>
          <w:iCs/>
          <w:color w:val="000000" w:themeColor="text1"/>
          <w:sz w:val="24"/>
          <w:szCs w:val="24"/>
        </w:rPr>
      </w:pPr>
      <w:r w:rsidRPr="00BF20F2">
        <w:rPr>
          <w:i/>
          <w:iCs/>
          <w:color w:val="000000" w:themeColor="text1"/>
          <w:spacing w:val="40"/>
          <w:sz w:val="24"/>
          <w:szCs w:val="24"/>
        </w:rPr>
        <w:t>Примечание</w:t>
      </w:r>
      <w:r w:rsidRPr="00BF20F2">
        <w:rPr>
          <w:i/>
          <w:iCs/>
          <w:color w:val="000000" w:themeColor="text1"/>
          <w:sz w:val="24"/>
          <w:szCs w:val="24"/>
        </w:rPr>
        <w:t xml:space="preserve"> – В случае необходимости по решению саморегулируемой организации может быть проведено оперативное совещание по подготовке и проведению внеплановой проверки, в том числе посредством видеоконференцсвязи. </w:t>
      </w:r>
    </w:p>
    <w:p w14:paraId="45E6EA9C" w14:textId="77777777" w:rsidR="00BF20F2" w:rsidRPr="00BF20F2" w:rsidRDefault="00BF20F2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i/>
          <w:iCs/>
          <w:color w:val="000000" w:themeColor="text1"/>
          <w:sz w:val="24"/>
          <w:szCs w:val="24"/>
        </w:rPr>
      </w:pPr>
    </w:p>
    <w:p w14:paraId="558241F0" w14:textId="77777777" w:rsidR="00E34B61" w:rsidRPr="00E34B61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color w:val="000000" w:themeColor="text1"/>
          <w:sz w:val="24"/>
          <w:szCs w:val="24"/>
        </w:rPr>
      </w:pPr>
      <w:r w:rsidRPr="00E34B61">
        <w:rPr>
          <w:color w:val="000000" w:themeColor="text1"/>
          <w:sz w:val="24"/>
          <w:szCs w:val="24"/>
        </w:rPr>
        <w:t>4.11 При проведении внеплановой проверки рекомендуется:</w:t>
      </w:r>
    </w:p>
    <w:p w14:paraId="01287AB2" w14:textId="77777777" w:rsidR="00E34B61" w:rsidRPr="00E34B61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color w:val="000000" w:themeColor="text1"/>
          <w:sz w:val="24"/>
          <w:szCs w:val="24"/>
        </w:rPr>
      </w:pPr>
      <w:r w:rsidRPr="00E34B61">
        <w:rPr>
          <w:color w:val="000000" w:themeColor="text1"/>
          <w:sz w:val="24"/>
          <w:szCs w:val="24"/>
        </w:rPr>
        <w:t>- убедиться в объективности выявленных нарушений обязательных требований;</w:t>
      </w:r>
    </w:p>
    <w:p w14:paraId="08F79E5D" w14:textId="77777777" w:rsidR="00E34B61" w:rsidRPr="00E34B61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color w:val="000000" w:themeColor="text1"/>
          <w:sz w:val="24"/>
          <w:szCs w:val="24"/>
        </w:rPr>
      </w:pPr>
      <w:r w:rsidRPr="00E34B61">
        <w:rPr>
          <w:color w:val="000000" w:themeColor="text1"/>
          <w:sz w:val="24"/>
          <w:szCs w:val="24"/>
        </w:rPr>
        <w:t>- установить причины нарушений обязательных требований;</w:t>
      </w:r>
    </w:p>
    <w:p w14:paraId="1E8302E5" w14:textId="77777777" w:rsidR="00E34B61" w:rsidRPr="00E34B61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color w:val="000000" w:themeColor="text1"/>
          <w:sz w:val="24"/>
          <w:szCs w:val="24"/>
        </w:rPr>
      </w:pPr>
      <w:r w:rsidRPr="00E34B61">
        <w:rPr>
          <w:color w:val="000000" w:themeColor="text1"/>
          <w:sz w:val="24"/>
          <w:szCs w:val="24"/>
        </w:rPr>
        <w:t xml:space="preserve">- разработать план мероприятий по устранению </w:t>
      </w:r>
      <w:r w:rsidRPr="00E34B61">
        <w:rPr>
          <w:bCs/>
          <w:sz w:val="24"/>
          <w:szCs w:val="24"/>
        </w:rPr>
        <w:t>и предупреждению нарушений</w:t>
      </w:r>
      <w:r w:rsidRPr="00E34B61">
        <w:rPr>
          <w:color w:val="000000" w:themeColor="text1"/>
          <w:sz w:val="24"/>
          <w:szCs w:val="24"/>
        </w:rPr>
        <w:t xml:space="preserve"> обязательных требований по форме, приведенной в приложении Б;</w:t>
      </w:r>
    </w:p>
    <w:p w14:paraId="2312D782" w14:textId="77777777" w:rsidR="00E34B61" w:rsidRPr="00E34B61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color w:val="000000" w:themeColor="text1"/>
          <w:sz w:val="24"/>
          <w:szCs w:val="24"/>
        </w:rPr>
      </w:pPr>
      <w:r w:rsidRPr="00E34B61">
        <w:rPr>
          <w:color w:val="000000" w:themeColor="text1"/>
          <w:sz w:val="24"/>
          <w:szCs w:val="24"/>
        </w:rPr>
        <w:lastRenderedPageBreak/>
        <w:t>- разработать план мероприятий по усилению строительного контроля. Рекомендуемые мероприятия по усилению строительного контроля приведены в приложении В.</w:t>
      </w:r>
    </w:p>
    <w:p w14:paraId="24E25CEC" w14:textId="77777777" w:rsidR="00E34B61" w:rsidRPr="00E34B61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color w:val="000000" w:themeColor="text1"/>
          <w:sz w:val="24"/>
          <w:szCs w:val="24"/>
        </w:rPr>
      </w:pPr>
      <w:r w:rsidRPr="00E34B61">
        <w:rPr>
          <w:color w:val="000000" w:themeColor="text1"/>
          <w:sz w:val="24"/>
          <w:szCs w:val="24"/>
        </w:rPr>
        <w:t>4.12 В случае установления факта необъективности выявленных нарушений обязательных требований саморегулируемой организации рекомендуется оспорить обращение надзорного органа, нарушающие права и законные интересы члена саморегулируемой организации, в порядке, установленном действующим законодательством.</w:t>
      </w:r>
    </w:p>
    <w:p w14:paraId="1B139EE5" w14:textId="77777777" w:rsidR="00E34B61" w:rsidRPr="00E34B61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color w:val="000000" w:themeColor="text1"/>
          <w:sz w:val="24"/>
          <w:szCs w:val="24"/>
        </w:rPr>
      </w:pPr>
      <w:r w:rsidRPr="00E34B61">
        <w:rPr>
          <w:color w:val="000000" w:themeColor="text1"/>
          <w:sz w:val="24"/>
          <w:szCs w:val="24"/>
        </w:rPr>
        <w:t xml:space="preserve">4.13 На рассмотрение результатов внеплановой проверки по обращению надзорного органа на заседании органа по рассмотрению дел о применении мер дисциплинарного воздействия приглашается представитель </w:t>
      </w:r>
      <w:r w:rsidRPr="00E34B61">
        <w:rPr>
          <w:bCs/>
          <w:sz w:val="24"/>
          <w:szCs w:val="24"/>
        </w:rPr>
        <w:t>надзорного органа</w:t>
      </w:r>
      <w:r w:rsidRPr="00E34B61">
        <w:rPr>
          <w:color w:val="000000" w:themeColor="text1"/>
          <w:sz w:val="24"/>
          <w:szCs w:val="24"/>
        </w:rPr>
        <w:t>, направившего обращение, и представитель члена саморегулируемой организации.</w:t>
      </w:r>
    </w:p>
    <w:p w14:paraId="5AC36828" w14:textId="46C3340B" w:rsidR="00E34B61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color w:val="000000" w:themeColor="text1"/>
          <w:sz w:val="24"/>
          <w:szCs w:val="24"/>
        </w:rPr>
      </w:pPr>
      <w:r w:rsidRPr="00E34B61">
        <w:rPr>
          <w:color w:val="000000" w:themeColor="text1"/>
          <w:sz w:val="24"/>
          <w:szCs w:val="24"/>
        </w:rPr>
        <w:t>4.14 При принятии решения о применении в отношении члена саморегулируемой организации мер дисциплинарного воздействия следует учитывать, что Извещение об устранении нарушений, направленное членом в саморегулируемую организацию, не может являться основанием для подтверждения устранения нарушений.</w:t>
      </w:r>
    </w:p>
    <w:p w14:paraId="49B06DE0" w14:textId="77777777" w:rsidR="00BF20F2" w:rsidRPr="00E34B61" w:rsidRDefault="00BF20F2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color w:val="000000" w:themeColor="text1"/>
          <w:sz w:val="24"/>
          <w:szCs w:val="24"/>
        </w:rPr>
      </w:pPr>
    </w:p>
    <w:p w14:paraId="157FA821" w14:textId="10740916" w:rsidR="00E34B61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i/>
          <w:iCs/>
          <w:color w:val="000000" w:themeColor="text1"/>
          <w:sz w:val="24"/>
          <w:szCs w:val="24"/>
        </w:rPr>
      </w:pPr>
      <w:r w:rsidRPr="00AC3095">
        <w:rPr>
          <w:i/>
          <w:iCs/>
          <w:color w:val="000000" w:themeColor="text1"/>
          <w:spacing w:val="40"/>
          <w:sz w:val="24"/>
          <w:szCs w:val="24"/>
          <w:u w:val="single"/>
        </w:rPr>
        <w:t>Примечание</w:t>
      </w:r>
      <w:r w:rsidRPr="00BF20F2">
        <w:rPr>
          <w:i/>
          <w:iCs/>
          <w:color w:val="000000" w:themeColor="text1"/>
          <w:sz w:val="24"/>
          <w:szCs w:val="24"/>
        </w:rPr>
        <w:t xml:space="preserve"> - Фактом устранения нарушения является акт надзорного органа об устранении нарушений.</w:t>
      </w:r>
    </w:p>
    <w:p w14:paraId="4E8D5B3F" w14:textId="77777777" w:rsidR="00BF20F2" w:rsidRPr="00BF20F2" w:rsidRDefault="00BF20F2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i/>
          <w:iCs/>
          <w:color w:val="000000" w:themeColor="text1"/>
          <w:sz w:val="24"/>
          <w:szCs w:val="24"/>
        </w:rPr>
      </w:pPr>
    </w:p>
    <w:p w14:paraId="5D61B0D6" w14:textId="1FF259F4" w:rsidR="00E34B61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  <w:r w:rsidRPr="00E34B61">
        <w:rPr>
          <w:color w:val="000000" w:themeColor="text1"/>
          <w:sz w:val="24"/>
          <w:szCs w:val="24"/>
        </w:rPr>
        <w:t xml:space="preserve">4.15 О результатах проведенной проверки и примененных мерах дисциплинарного воздействия саморегулируемая организация сообщает в </w:t>
      </w:r>
      <w:r w:rsidRPr="00E34B61">
        <w:rPr>
          <w:bCs/>
          <w:sz w:val="24"/>
          <w:szCs w:val="24"/>
        </w:rPr>
        <w:t>надзорный орган путем направления Уведомления по форме, приведенной в приложении Г.</w:t>
      </w:r>
    </w:p>
    <w:p w14:paraId="2F71A5DB" w14:textId="77777777" w:rsidR="00BF20F2" w:rsidRPr="00E34B61" w:rsidRDefault="00BF20F2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bCs/>
          <w:sz w:val="24"/>
          <w:szCs w:val="24"/>
        </w:rPr>
      </w:pPr>
    </w:p>
    <w:p w14:paraId="07C9DA16" w14:textId="35F48F96" w:rsidR="00E34B61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bCs/>
          <w:i/>
          <w:iCs/>
          <w:sz w:val="24"/>
          <w:szCs w:val="24"/>
        </w:rPr>
      </w:pPr>
      <w:r w:rsidRPr="00AC3095">
        <w:rPr>
          <w:bCs/>
          <w:i/>
          <w:iCs/>
          <w:spacing w:val="40"/>
          <w:sz w:val="24"/>
          <w:szCs w:val="24"/>
          <w:u w:val="single"/>
        </w:rPr>
        <w:t>Примечание</w:t>
      </w:r>
      <w:r w:rsidRPr="00BF20F2">
        <w:rPr>
          <w:bCs/>
          <w:i/>
          <w:iCs/>
          <w:sz w:val="24"/>
          <w:szCs w:val="24"/>
        </w:rPr>
        <w:t xml:space="preserve"> – В Уведомлении рекомендуется указать номер обращения надзорного органа о выявлении нарушений членом саморегулируемой организации обязательных требований.</w:t>
      </w:r>
    </w:p>
    <w:p w14:paraId="02353CD8" w14:textId="77777777" w:rsidR="00BF20F2" w:rsidRPr="00BF20F2" w:rsidRDefault="00BF20F2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bCs/>
          <w:i/>
          <w:iCs/>
          <w:sz w:val="24"/>
          <w:szCs w:val="24"/>
        </w:rPr>
      </w:pPr>
    </w:p>
    <w:p w14:paraId="65C03763" w14:textId="77777777" w:rsidR="00E34B61" w:rsidRPr="00E34B61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color w:val="000000" w:themeColor="text1"/>
          <w:sz w:val="24"/>
          <w:szCs w:val="24"/>
        </w:rPr>
      </w:pPr>
      <w:r w:rsidRPr="00E34B61">
        <w:rPr>
          <w:color w:val="000000" w:themeColor="text1"/>
          <w:sz w:val="24"/>
          <w:szCs w:val="24"/>
        </w:rPr>
        <w:t xml:space="preserve">4.16 Результаты внеплановой проверки </w:t>
      </w:r>
      <w:r w:rsidRPr="00E34B61">
        <w:rPr>
          <w:bCs/>
          <w:sz w:val="24"/>
          <w:szCs w:val="24"/>
        </w:rPr>
        <w:t xml:space="preserve">по обращению надзорного органа о выявлении нарушений членом саморегулируемой организации обязательных требований и примененных мерах дисциплинарного воздействия </w:t>
      </w:r>
      <w:r w:rsidRPr="00E34B61">
        <w:rPr>
          <w:color w:val="000000" w:themeColor="text1"/>
          <w:sz w:val="24"/>
          <w:szCs w:val="24"/>
        </w:rPr>
        <w:t>рекомендуется размещать на официальном сайте саморегулируемой организации в соответствующем разделе и учитывать при формировании плана проверок на следующий календарный год.</w:t>
      </w:r>
    </w:p>
    <w:p w14:paraId="1A19B00D" w14:textId="77777777" w:rsidR="00E34B61" w:rsidRPr="00E34B61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color w:val="000000" w:themeColor="text1"/>
          <w:sz w:val="24"/>
          <w:szCs w:val="24"/>
        </w:rPr>
      </w:pPr>
      <w:r w:rsidRPr="00E34B61">
        <w:rPr>
          <w:color w:val="000000" w:themeColor="text1"/>
          <w:sz w:val="24"/>
          <w:szCs w:val="24"/>
        </w:rPr>
        <w:t>4.17 Саморегулируемой организации рекомендуется проводить мероприятия по профилактике нарушений обязательных требований, в том числе:</w:t>
      </w:r>
    </w:p>
    <w:p w14:paraId="6683A974" w14:textId="77777777" w:rsidR="00E34B61" w:rsidRPr="00E34B61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color w:val="000000" w:themeColor="text1"/>
          <w:sz w:val="24"/>
          <w:szCs w:val="24"/>
        </w:rPr>
      </w:pPr>
      <w:r w:rsidRPr="00E34B61">
        <w:rPr>
          <w:color w:val="000000" w:themeColor="text1"/>
          <w:sz w:val="24"/>
          <w:szCs w:val="24"/>
        </w:rPr>
        <w:t>- осуществлять взаимодействие с членами саморегулируемой организации по вопросам повышения квалификации и проверки знаний специалистов, ответственных за выполнение работ и осуществление строительного контроля;</w:t>
      </w:r>
    </w:p>
    <w:p w14:paraId="6408B2F6" w14:textId="77777777" w:rsidR="00E34B61" w:rsidRPr="00E34B61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color w:val="000000" w:themeColor="text1"/>
          <w:sz w:val="24"/>
          <w:szCs w:val="24"/>
        </w:rPr>
      </w:pPr>
      <w:r w:rsidRPr="00E34B61">
        <w:rPr>
          <w:color w:val="000000" w:themeColor="text1"/>
          <w:sz w:val="24"/>
          <w:szCs w:val="24"/>
        </w:rPr>
        <w:t xml:space="preserve">- осуществлять взаимодействие с </w:t>
      </w:r>
      <w:r w:rsidRPr="00E34B61">
        <w:rPr>
          <w:bCs/>
          <w:sz w:val="24"/>
          <w:szCs w:val="24"/>
        </w:rPr>
        <w:t>надзорными органами и</w:t>
      </w:r>
      <w:r w:rsidRPr="00E34B61">
        <w:rPr>
          <w:color w:val="000000" w:themeColor="text1"/>
          <w:sz w:val="24"/>
          <w:szCs w:val="24"/>
        </w:rPr>
        <w:t xml:space="preserve"> заказчиками;</w:t>
      </w:r>
    </w:p>
    <w:p w14:paraId="3CC66FD1" w14:textId="4F6BEBA8" w:rsidR="00E34B61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color w:val="000000" w:themeColor="text1"/>
          <w:sz w:val="24"/>
          <w:szCs w:val="24"/>
        </w:rPr>
      </w:pPr>
      <w:r w:rsidRPr="00E34B61">
        <w:rPr>
          <w:color w:val="000000" w:themeColor="text1"/>
          <w:sz w:val="24"/>
          <w:szCs w:val="24"/>
        </w:rPr>
        <w:t>- учитывать количество обращений о нарушении обязательных требований при применении риск-ориентированного подхода при осуществлении контроля за деятельностью членов саморегулируемой организации.</w:t>
      </w:r>
    </w:p>
    <w:p w14:paraId="7A3C66EB" w14:textId="77777777" w:rsidR="00BF20F2" w:rsidRPr="00E34B61" w:rsidRDefault="00BF20F2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color w:val="000000" w:themeColor="text1"/>
          <w:sz w:val="24"/>
          <w:szCs w:val="24"/>
        </w:rPr>
      </w:pPr>
    </w:p>
    <w:p w14:paraId="23BC86B6" w14:textId="77777777" w:rsidR="00E34B61" w:rsidRPr="00BF20F2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i/>
          <w:iCs/>
          <w:color w:val="000000" w:themeColor="text1"/>
          <w:sz w:val="24"/>
          <w:szCs w:val="24"/>
        </w:rPr>
      </w:pPr>
      <w:r w:rsidRPr="00AC3095">
        <w:rPr>
          <w:i/>
          <w:iCs/>
          <w:color w:val="000000" w:themeColor="text1"/>
          <w:spacing w:val="40"/>
          <w:sz w:val="24"/>
          <w:szCs w:val="24"/>
          <w:u w:val="single"/>
        </w:rPr>
        <w:t>Примечание</w:t>
      </w:r>
      <w:r w:rsidRPr="00BF20F2">
        <w:rPr>
          <w:i/>
          <w:iCs/>
          <w:color w:val="000000" w:themeColor="text1"/>
          <w:spacing w:val="40"/>
          <w:sz w:val="24"/>
          <w:szCs w:val="24"/>
        </w:rPr>
        <w:t xml:space="preserve"> </w:t>
      </w:r>
      <w:r w:rsidRPr="00BF20F2">
        <w:rPr>
          <w:i/>
          <w:iCs/>
          <w:color w:val="000000" w:themeColor="text1"/>
          <w:sz w:val="24"/>
          <w:szCs w:val="24"/>
        </w:rPr>
        <w:t xml:space="preserve">– Саморегулируемой организации рекомендуется вести учет по видам нарушений обязательных требований и видам работ, по строительству, </w:t>
      </w:r>
      <w:r w:rsidRPr="00BF20F2">
        <w:rPr>
          <w:i/>
          <w:iCs/>
          <w:color w:val="000000" w:themeColor="text1"/>
          <w:sz w:val="24"/>
          <w:szCs w:val="24"/>
        </w:rPr>
        <w:lastRenderedPageBreak/>
        <w:t>реконструкции, капитальному ремонту, сносу объектов капитального строительства, по которым выявлены нарушения.</w:t>
      </w:r>
    </w:p>
    <w:p w14:paraId="1288A92B" w14:textId="77777777" w:rsidR="00E34B61" w:rsidRPr="00E34B61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b/>
          <w:color w:val="000000" w:themeColor="text1"/>
          <w:sz w:val="24"/>
          <w:szCs w:val="24"/>
        </w:rPr>
      </w:pPr>
    </w:p>
    <w:p w14:paraId="1FCEA12D" w14:textId="1343B2DD" w:rsidR="00E34B61" w:rsidRPr="00E34B61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b/>
          <w:color w:val="000000" w:themeColor="text1"/>
          <w:sz w:val="24"/>
          <w:szCs w:val="24"/>
        </w:rPr>
      </w:pPr>
      <w:r w:rsidRPr="00E34B61">
        <w:rPr>
          <w:b/>
          <w:color w:val="000000" w:themeColor="text1"/>
          <w:sz w:val="24"/>
          <w:szCs w:val="24"/>
        </w:rPr>
        <w:t>5</w:t>
      </w:r>
      <w:r w:rsidR="00BF20F2">
        <w:rPr>
          <w:b/>
          <w:color w:val="000000" w:themeColor="text1"/>
          <w:sz w:val="24"/>
          <w:szCs w:val="24"/>
        </w:rPr>
        <w:t>.</w:t>
      </w:r>
      <w:r w:rsidRPr="00E34B61">
        <w:rPr>
          <w:b/>
          <w:color w:val="000000" w:themeColor="text1"/>
          <w:sz w:val="24"/>
          <w:szCs w:val="24"/>
        </w:rPr>
        <w:t> Уведомление надзорного органа о фактах нарушения членом саморегулируемой организации требований технических регламентов и проектной документации</w:t>
      </w:r>
      <w:r w:rsidR="00AC3095">
        <w:rPr>
          <w:b/>
          <w:color w:val="000000" w:themeColor="text1"/>
          <w:sz w:val="24"/>
          <w:szCs w:val="24"/>
        </w:rPr>
        <w:t>.</w:t>
      </w:r>
    </w:p>
    <w:p w14:paraId="550A0AEC" w14:textId="77777777" w:rsidR="00E34B61" w:rsidRPr="00E34B61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b/>
          <w:color w:val="000000" w:themeColor="text1"/>
          <w:sz w:val="24"/>
          <w:szCs w:val="24"/>
        </w:rPr>
      </w:pPr>
    </w:p>
    <w:p w14:paraId="7D51D5D3" w14:textId="77777777" w:rsidR="00E34B61" w:rsidRPr="00E34B61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color w:val="000000" w:themeColor="text1"/>
          <w:sz w:val="24"/>
          <w:szCs w:val="24"/>
        </w:rPr>
      </w:pPr>
      <w:r w:rsidRPr="00E34B61">
        <w:rPr>
          <w:color w:val="000000" w:themeColor="text1"/>
          <w:sz w:val="24"/>
          <w:szCs w:val="24"/>
        </w:rPr>
        <w:t>5.1 При обнаружении по результатам рассмотрения жалоб на действия своих членов и обращений факта нарушения членом саморегулируемой организации технических регламентов, проектной документации при выполнении работ в процессе строительства, реконструкции, капитального ремонта, сноса объекта капитального строительства саморегулируемая организация уведомляет федеральный орган исполнительной власти, уполномоченный на осуществление государственного строительного надзора.</w:t>
      </w:r>
    </w:p>
    <w:p w14:paraId="4784F48A" w14:textId="77777777" w:rsidR="00E34B61" w:rsidRPr="00E34B61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color w:val="000000" w:themeColor="text1"/>
          <w:sz w:val="24"/>
          <w:szCs w:val="24"/>
        </w:rPr>
      </w:pPr>
      <w:r w:rsidRPr="00E34B61">
        <w:rPr>
          <w:color w:val="000000" w:themeColor="text1"/>
          <w:sz w:val="24"/>
          <w:szCs w:val="24"/>
        </w:rPr>
        <w:t xml:space="preserve">5.2 Примерная схема уведомления </w:t>
      </w:r>
      <w:r w:rsidRPr="00E34B61">
        <w:rPr>
          <w:bCs/>
          <w:sz w:val="24"/>
          <w:szCs w:val="24"/>
        </w:rPr>
        <w:t>саморегулируемой организацией надзорного органа</w:t>
      </w:r>
      <w:r w:rsidRPr="00E34B61">
        <w:rPr>
          <w:sz w:val="24"/>
          <w:szCs w:val="24"/>
        </w:rPr>
        <w:t xml:space="preserve"> в случае обнаружения факта нарушения членом такой саморегулируемой организации требований технических регламентов, проектной документации </w:t>
      </w:r>
      <w:r w:rsidRPr="00E34B61">
        <w:rPr>
          <w:color w:val="000000" w:themeColor="text1"/>
          <w:sz w:val="24"/>
          <w:szCs w:val="24"/>
        </w:rPr>
        <w:t>приведена в приложении Д. Форма уведомления приведена в Приложении Е.</w:t>
      </w:r>
    </w:p>
    <w:p w14:paraId="52A639C2" w14:textId="77777777" w:rsidR="00E34B61" w:rsidRPr="00E34B61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E34B61">
        <w:rPr>
          <w:color w:val="000000" w:themeColor="text1"/>
          <w:sz w:val="24"/>
          <w:szCs w:val="24"/>
        </w:rPr>
        <w:t xml:space="preserve">5.3 Уведомление, указанное в пункте 5.2 настоящих рекомендаций, саморегулируемая организация направляет в следующие </w:t>
      </w:r>
      <w:r w:rsidRPr="00E34B61">
        <w:rPr>
          <w:bCs/>
          <w:sz w:val="24"/>
          <w:szCs w:val="24"/>
        </w:rPr>
        <w:t>надзорные органы</w:t>
      </w:r>
      <w:r w:rsidRPr="00E34B61">
        <w:rPr>
          <w:sz w:val="24"/>
          <w:szCs w:val="24"/>
        </w:rPr>
        <w:t>:</w:t>
      </w:r>
    </w:p>
    <w:p w14:paraId="4E02A955" w14:textId="77777777" w:rsidR="00E34B61" w:rsidRPr="00E34B61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color w:val="000000" w:themeColor="text1"/>
          <w:sz w:val="24"/>
          <w:szCs w:val="24"/>
        </w:rPr>
      </w:pPr>
      <w:r w:rsidRPr="00E34B61">
        <w:rPr>
          <w:sz w:val="24"/>
          <w:szCs w:val="24"/>
        </w:rPr>
        <w:t>5.3.1 При строительстве, реконструкции, капитальном ремонте объектов капитального строительства на территориях посольств, консульств и представительств Российской Федерации за рубежом, в исключительной экономической зоне Российской Федерации, на континентальном шельфе Российской Федерации, во внутренних морских водах, в территориальном море Российской Федерации, объектов обороны и безопасности, иных объектов, сведения о которых составляют государственную тайну, автомобильных дорог федерального значения, объектов капитального строительства инфраструктуры железнодорожного транспорта общего пользования и объектов капитального строительства инфраструктуры воздушного транспорта (в случае строительства данных объектов в рамках концессионного соглашения или иных соглашений, предусматривающих возникновение права собственности Российской Федерации на данные объекты), объектов культурного наследия (памятников истории и культуры) федерального значения (в случае,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объекта), особо опасных, технически сложных и уникальных объектов, объектов размещения отходов, объектов обезвреживания отходов, иных объектов, определенных Правительством Российской Федерации</w:t>
      </w:r>
      <w:r w:rsidRPr="00E34B61">
        <w:rPr>
          <w:color w:val="000000" w:themeColor="text1"/>
          <w:sz w:val="24"/>
          <w:szCs w:val="24"/>
        </w:rPr>
        <w:t>–</w:t>
      </w:r>
      <w:r w:rsidRPr="00E34B61">
        <w:rPr>
          <w:sz w:val="24"/>
          <w:szCs w:val="24"/>
        </w:rPr>
        <w:t>в Федеральную службу по экологическому, технологическому и атомному надзору (Ростехнадзор).</w:t>
      </w:r>
    </w:p>
    <w:p w14:paraId="57270442" w14:textId="77777777" w:rsidR="00E34B61" w:rsidRPr="00E34B61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color w:val="000000" w:themeColor="text1"/>
          <w:sz w:val="24"/>
          <w:szCs w:val="24"/>
        </w:rPr>
      </w:pPr>
      <w:r w:rsidRPr="00E34B61">
        <w:rPr>
          <w:color w:val="000000" w:themeColor="text1"/>
          <w:sz w:val="24"/>
          <w:szCs w:val="24"/>
        </w:rPr>
        <w:t>5.3.2 При строительстве, реконструкции, капитальном ремонте объектов обороны и безопасности, являющихся объектами военной инфраструктуры Вооруженных Сил – в Министерство обороны Российской Федерации.</w:t>
      </w:r>
    </w:p>
    <w:p w14:paraId="0EDB44C7" w14:textId="77777777" w:rsidR="00E34B61" w:rsidRPr="00E34B61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color w:val="000000" w:themeColor="text1"/>
          <w:sz w:val="24"/>
          <w:szCs w:val="24"/>
        </w:rPr>
      </w:pPr>
      <w:r w:rsidRPr="00E34B61">
        <w:rPr>
          <w:color w:val="000000" w:themeColor="text1"/>
          <w:sz w:val="24"/>
          <w:szCs w:val="24"/>
        </w:rPr>
        <w:t>5.3.3 При строительстве, реконструкции, капитальном ремонте объектов безопасности, находящихся в ведении федеральных органов государственной безопасности – в Федеральную службу безопасности Российской Федерации.</w:t>
      </w:r>
    </w:p>
    <w:p w14:paraId="0CEA2FE2" w14:textId="77777777" w:rsidR="00E34B61" w:rsidRPr="00E34B61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color w:val="000000" w:themeColor="text1"/>
          <w:sz w:val="24"/>
          <w:szCs w:val="24"/>
        </w:rPr>
      </w:pPr>
      <w:r w:rsidRPr="00E34B61">
        <w:rPr>
          <w:color w:val="000000" w:themeColor="text1"/>
          <w:sz w:val="24"/>
          <w:szCs w:val="24"/>
        </w:rPr>
        <w:lastRenderedPageBreak/>
        <w:t>5.3.4 При строительстве, реконструкции, капитальном ремонте объектов инфраструктуры, находящихся в ведении федеральных органов государственной охраны – в Федеральную службу охраны Российской Федерации.</w:t>
      </w:r>
    </w:p>
    <w:p w14:paraId="0F3B9D50" w14:textId="77777777" w:rsidR="00E34B61" w:rsidRPr="00E34B61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color w:val="000000" w:themeColor="text1"/>
          <w:sz w:val="24"/>
          <w:szCs w:val="24"/>
        </w:rPr>
      </w:pPr>
      <w:r w:rsidRPr="00E34B61">
        <w:rPr>
          <w:color w:val="000000" w:themeColor="text1"/>
          <w:sz w:val="24"/>
          <w:szCs w:val="24"/>
        </w:rPr>
        <w:t>5.3.5 При строительстве, реконструкции объектов федеральных ядерных организаций – в Государственную корпорацию по атомной энергии «Росатом».</w:t>
      </w:r>
    </w:p>
    <w:p w14:paraId="7D0EBFFB" w14:textId="77777777" w:rsidR="00E34B61" w:rsidRPr="00E34B61" w:rsidRDefault="00E34B61" w:rsidP="00E34B61">
      <w:pPr>
        <w:tabs>
          <w:tab w:val="left" w:pos="1134"/>
        </w:tabs>
        <w:autoSpaceDE w:val="0"/>
        <w:autoSpaceDN w:val="0"/>
        <w:adjustRightInd w:val="0"/>
        <w:spacing w:line="276" w:lineRule="auto"/>
        <w:rPr>
          <w:color w:val="000000" w:themeColor="text1"/>
          <w:sz w:val="24"/>
          <w:szCs w:val="24"/>
        </w:rPr>
      </w:pPr>
      <w:r w:rsidRPr="00E34B61">
        <w:rPr>
          <w:color w:val="000000" w:themeColor="text1"/>
          <w:sz w:val="24"/>
          <w:szCs w:val="24"/>
        </w:rPr>
        <w:t>5.3.6 При строительстве, реконструкции, капитальном ремонте объектов капитального строительства, кроме указанных в подпункте 5.3.1 настоящих рекомендаций, если при их строительстве предусмотрено осуществление государственного строительного контроля (надзора)–в орган исполнительной власти субъекта Российской Федерации, уполномоченный на осуществление регионального государственного строительного надзора.</w:t>
      </w:r>
    </w:p>
    <w:p w14:paraId="39E7E9AF" w14:textId="77777777" w:rsidR="00E34B61" w:rsidRPr="00E34B61" w:rsidRDefault="00E34B61" w:rsidP="00E34B61">
      <w:pPr>
        <w:autoSpaceDE w:val="0"/>
        <w:autoSpaceDN w:val="0"/>
        <w:adjustRightInd w:val="0"/>
        <w:spacing w:line="276" w:lineRule="auto"/>
        <w:ind w:firstLine="567"/>
        <w:rPr>
          <w:bCs/>
          <w:sz w:val="24"/>
          <w:szCs w:val="24"/>
        </w:rPr>
      </w:pPr>
    </w:p>
    <w:p w14:paraId="10FCAED3" w14:textId="77777777" w:rsidR="00E34B61" w:rsidRPr="00E34B61" w:rsidRDefault="00E34B61" w:rsidP="00E34B61">
      <w:pPr>
        <w:spacing w:line="276" w:lineRule="auto"/>
        <w:ind w:firstLine="0"/>
        <w:rPr>
          <w:bCs/>
          <w:sz w:val="24"/>
          <w:szCs w:val="24"/>
        </w:rPr>
        <w:sectPr w:rsidR="00E34B61" w:rsidRPr="00E34B61" w:rsidSect="00CA1C80">
          <w:footerReference w:type="even" r:id="rId10"/>
          <w:footerReference w:type="default" r:id="rId11"/>
          <w:pgSz w:w="11906" w:h="16838"/>
          <w:pgMar w:top="1134" w:right="1134" w:bottom="1134" w:left="1701" w:header="709" w:footer="709" w:gutter="0"/>
          <w:pgNumType w:start="1"/>
          <w:cols w:space="708"/>
          <w:docGrid w:linePitch="360"/>
        </w:sectPr>
      </w:pPr>
    </w:p>
    <w:p w14:paraId="48CB9CBC" w14:textId="77777777" w:rsidR="00E34B61" w:rsidRPr="00E34B61" w:rsidRDefault="00E34B61" w:rsidP="00E34B61">
      <w:pPr>
        <w:pStyle w:val="aff4"/>
        <w:numPr>
          <w:ilvl w:val="0"/>
          <w:numId w:val="0"/>
        </w:numPr>
        <w:spacing w:line="276" w:lineRule="auto"/>
        <w:ind w:left="510"/>
        <w:rPr>
          <w:rFonts w:ascii="Times New Roman" w:hAnsi="Times New Roman" w:cs="Times New Roman"/>
          <w:sz w:val="24"/>
          <w:szCs w:val="24"/>
        </w:rPr>
      </w:pPr>
      <w:bookmarkStart w:id="3" w:name="_Ref521482662"/>
      <w:bookmarkStart w:id="4" w:name="_Ref2779129"/>
      <w:bookmarkStart w:id="5" w:name="_Ref520966132"/>
      <w:r w:rsidRPr="00E34B6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bookmarkEnd w:id="3"/>
      <w:r w:rsidRPr="00E34B61">
        <w:rPr>
          <w:rFonts w:ascii="Times New Roman" w:hAnsi="Times New Roman" w:cs="Times New Roman"/>
          <w:sz w:val="24"/>
          <w:szCs w:val="24"/>
        </w:rPr>
        <w:t>А</w:t>
      </w:r>
      <w:bookmarkEnd w:id="4"/>
    </w:p>
    <w:p w14:paraId="4648A818" w14:textId="77777777" w:rsidR="00E34B61" w:rsidRPr="00E34B61" w:rsidRDefault="00E34B61" w:rsidP="00E34B61">
      <w:pPr>
        <w:spacing w:line="276" w:lineRule="auto"/>
        <w:ind w:firstLine="566"/>
        <w:jc w:val="center"/>
        <w:rPr>
          <w:sz w:val="24"/>
          <w:szCs w:val="24"/>
        </w:rPr>
      </w:pPr>
      <w:r w:rsidRPr="00E34B61">
        <w:rPr>
          <w:sz w:val="24"/>
          <w:szCs w:val="24"/>
        </w:rPr>
        <w:t>(рекомендуемое)</w:t>
      </w:r>
    </w:p>
    <w:p w14:paraId="6C658BB7" w14:textId="77777777" w:rsidR="00E34B61" w:rsidRPr="00E34B61" w:rsidRDefault="00E34B61" w:rsidP="00E34B61">
      <w:pPr>
        <w:spacing w:line="276" w:lineRule="auto"/>
        <w:ind w:firstLine="566"/>
        <w:jc w:val="center"/>
        <w:rPr>
          <w:sz w:val="24"/>
          <w:szCs w:val="24"/>
        </w:rPr>
      </w:pPr>
    </w:p>
    <w:p w14:paraId="0EADD402" w14:textId="77777777" w:rsidR="00E34B61" w:rsidRPr="00E34B61" w:rsidRDefault="00E34B61" w:rsidP="00E34B61">
      <w:pPr>
        <w:spacing w:line="276" w:lineRule="auto"/>
        <w:ind w:left="709" w:firstLine="709"/>
        <w:jc w:val="center"/>
        <w:rPr>
          <w:b/>
          <w:sz w:val="24"/>
          <w:szCs w:val="24"/>
        </w:rPr>
      </w:pPr>
      <w:r w:rsidRPr="00E34B61">
        <w:rPr>
          <w:b/>
          <w:sz w:val="24"/>
          <w:szCs w:val="24"/>
        </w:rPr>
        <w:t>Форма реестра проверок членов саморегулируемой организации органами государственного контроля (надзора) и муниципального контроля</w:t>
      </w:r>
    </w:p>
    <w:p w14:paraId="3DAB1330" w14:textId="77777777" w:rsidR="00E34B61" w:rsidRPr="00E34B61" w:rsidRDefault="00E34B61" w:rsidP="00E34B61">
      <w:pPr>
        <w:spacing w:line="276" w:lineRule="auto"/>
        <w:ind w:left="709" w:firstLine="709"/>
        <w:jc w:val="center"/>
        <w:rPr>
          <w:b/>
          <w:sz w:val="24"/>
          <w:szCs w:val="24"/>
        </w:rPr>
      </w:pPr>
    </w:p>
    <w:p w14:paraId="670BF6B2" w14:textId="77777777" w:rsidR="00E34B61" w:rsidRPr="00E34B61" w:rsidRDefault="00E34B61" w:rsidP="00E34B61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E34B61">
        <w:rPr>
          <w:b/>
          <w:sz w:val="24"/>
          <w:szCs w:val="24"/>
        </w:rPr>
        <w:t>Реестр проверок членов саморегулируемой организации</w:t>
      </w:r>
    </w:p>
    <w:p w14:paraId="5103F7D5" w14:textId="77777777" w:rsidR="00E34B61" w:rsidRPr="00E34B61" w:rsidRDefault="00E34B61" w:rsidP="00E34B61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E34B61">
        <w:rPr>
          <w:b/>
          <w:sz w:val="24"/>
          <w:szCs w:val="24"/>
        </w:rPr>
        <w:t>______________________________________________________</w:t>
      </w:r>
    </w:p>
    <w:p w14:paraId="2047992C" w14:textId="77777777" w:rsidR="00E34B61" w:rsidRPr="00E34B61" w:rsidRDefault="00E34B61" w:rsidP="00E34B61">
      <w:pPr>
        <w:spacing w:line="276" w:lineRule="auto"/>
        <w:ind w:firstLine="0"/>
        <w:jc w:val="center"/>
        <w:rPr>
          <w:sz w:val="24"/>
          <w:szCs w:val="24"/>
        </w:rPr>
      </w:pPr>
      <w:r w:rsidRPr="00E34B61">
        <w:rPr>
          <w:sz w:val="24"/>
          <w:szCs w:val="24"/>
        </w:rPr>
        <w:t>(наименование саморегулируемой организации, № в государственном реестре)</w:t>
      </w:r>
    </w:p>
    <w:p w14:paraId="75CBEAF2" w14:textId="77777777" w:rsidR="00E34B61" w:rsidRPr="00E34B61" w:rsidRDefault="00E34B61" w:rsidP="00E34B61">
      <w:pPr>
        <w:spacing w:line="276" w:lineRule="auto"/>
        <w:ind w:left="709" w:firstLine="709"/>
        <w:jc w:val="center"/>
        <w:rPr>
          <w:sz w:val="24"/>
          <w:szCs w:val="24"/>
        </w:rPr>
      </w:pPr>
    </w:p>
    <w:p w14:paraId="2B014E6F" w14:textId="77777777" w:rsidR="00E34B61" w:rsidRPr="00E34B61" w:rsidRDefault="00E34B61" w:rsidP="00E34B61">
      <w:pPr>
        <w:spacing w:line="276" w:lineRule="auto"/>
        <w:ind w:left="709" w:firstLine="709"/>
        <w:jc w:val="center"/>
        <w:rPr>
          <w:b/>
          <w:sz w:val="24"/>
          <w:szCs w:val="24"/>
        </w:rPr>
      </w:pPr>
      <w:r w:rsidRPr="00E34B61">
        <w:rPr>
          <w:b/>
          <w:sz w:val="24"/>
          <w:szCs w:val="24"/>
        </w:rPr>
        <w:t>органами государственного контроля (надзора) и муниципального контроля</w:t>
      </w:r>
    </w:p>
    <w:p w14:paraId="6C2AD05D" w14:textId="77777777" w:rsidR="00E34B61" w:rsidRPr="00E34B61" w:rsidRDefault="00E34B61" w:rsidP="00E34B61">
      <w:pPr>
        <w:spacing w:line="276" w:lineRule="auto"/>
        <w:ind w:firstLine="0"/>
        <w:rPr>
          <w:sz w:val="24"/>
          <w:szCs w:val="24"/>
        </w:rPr>
      </w:pPr>
    </w:p>
    <w:tbl>
      <w:tblPr>
        <w:tblStyle w:val="a6"/>
        <w:tblW w:w="16212" w:type="dxa"/>
        <w:tblInd w:w="-856" w:type="dxa"/>
        <w:tblLook w:val="04A0" w:firstRow="1" w:lastRow="0" w:firstColumn="1" w:lastColumn="0" w:noHBand="0" w:noVBand="1"/>
      </w:tblPr>
      <w:tblGrid>
        <w:gridCol w:w="561"/>
        <w:gridCol w:w="2181"/>
        <w:gridCol w:w="1823"/>
        <w:gridCol w:w="1625"/>
        <w:gridCol w:w="1315"/>
        <w:gridCol w:w="2138"/>
        <w:gridCol w:w="1734"/>
        <w:gridCol w:w="1638"/>
        <w:gridCol w:w="1466"/>
        <w:gridCol w:w="1731"/>
      </w:tblGrid>
      <w:tr w:rsidR="00E34B61" w:rsidRPr="00E34B61" w14:paraId="1247AAC3" w14:textId="77777777" w:rsidTr="00E704A9">
        <w:tc>
          <w:tcPr>
            <w:tcW w:w="773" w:type="dxa"/>
          </w:tcPr>
          <w:p w14:paraId="41886A09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4B6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46" w:type="dxa"/>
          </w:tcPr>
          <w:p w14:paraId="2958A4A0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4B61">
              <w:rPr>
                <w:b/>
                <w:sz w:val="24"/>
                <w:szCs w:val="24"/>
              </w:rPr>
              <w:t>Наименование члена СРО, регистрационный номер в реестре членов</w:t>
            </w:r>
          </w:p>
        </w:tc>
        <w:tc>
          <w:tcPr>
            <w:tcW w:w="2109" w:type="dxa"/>
          </w:tcPr>
          <w:p w14:paraId="48B0614C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4B61">
              <w:rPr>
                <w:b/>
                <w:sz w:val="24"/>
                <w:szCs w:val="24"/>
              </w:rPr>
              <w:t>Наименование надзорного органа</w:t>
            </w:r>
          </w:p>
        </w:tc>
        <w:tc>
          <w:tcPr>
            <w:tcW w:w="1486" w:type="dxa"/>
          </w:tcPr>
          <w:p w14:paraId="31916BEA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4B61">
              <w:rPr>
                <w:b/>
                <w:sz w:val="24"/>
                <w:szCs w:val="24"/>
              </w:rPr>
              <w:t>Реквизиты уведомления о проверке</w:t>
            </w:r>
          </w:p>
        </w:tc>
        <w:tc>
          <w:tcPr>
            <w:tcW w:w="1431" w:type="dxa"/>
          </w:tcPr>
          <w:p w14:paraId="32E5B88A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4B61">
              <w:rPr>
                <w:b/>
                <w:sz w:val="24"/>
                <w:szCs w:val="24"/>
              </w:rPr>
              <w:t>Вид проверки, предмет проверки</w:t>
            </w:r>
          </w:p>
        </w:tc>
        <w:tc>
          <w:tcPr>
            <w:tcW w:w="1562" w:type="dxa"/>
          </w:tcPr>
          <w:p w14:paraId="31E55961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4B61">
              <w:rPr>
                <w:b/>
                <w:sz w:val="24"/>
                <w:szCs w:val="24"/>
              </w:rPr>
              <w:t>Объект капитального строительства, адрес местонахождения</w:t>
            </w:r>
          </w:p>
        </w:tc>
        <w:tc>
          <w:tcPr>
            <w:tcW w:w="1567" w:type="dxa"/>
          </w:tcPr>
          <w:p w14:paraId="46A2B082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4B61">
              <w:rPr>
                <w:b/>
                <w:sz w:val="24"/>
                <w:szCs w:val="24"/>
              </w:rPr>
              <w:t>Реквизиты обращения о нарушении обязательных требований</w:t>
            </w:r>
          </w:p>
        </w:tc>
        <w:tc>
          <w:tcPr>
            <w:tcW w:w="2193" w:type="dxa"/>
          </w:tcPr>
          <w:p w14:paraId="6A5A55FF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4B61">
              <w:rPr>
                <w:b/>
                <w:sz w:val="24"/>
                <w:szCs w:val="24"/>
              </w:rPr>
              <w:t>Выявленные нарушения</w:t>
            </w:r>
          </w:p>
        </w:tc>
        <w:tc>
          <w:tcPr>
            <w:tcW w:w="1390" w:type="dxa"/>
          </w:tcPr>
          <w:p w14:paraId="26A2119F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4B61">
              <w:rPr>
                <w:b/>
                <w:sz w:val="24"/>
                <w:szCs w:val="24"/>
              </w:rPr>
              <w:t>Срок устранения нарушений</w:t>
            </w:r>
          </w:p>
        </w:tc>
        <w:tc>
          <w:tcPr>
            <w:tcW w:w="1355" w:type="dxa"/>
          </w:tcPr>
          <w:p w14:paraId="328ACF83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4B61">
              <w:rPr>
                <w:b/>
                <w:sz w:val="24"/>
                <w:szCs w:val="24"/>
              </w:rPr>
              <w:t>Результаты рассмотрения обращения</w:t>
            </w:r>
          </w:p>
        </w:tc>
      </w:tr>
      <w:tr w:rsidR="00E34B61" w:rsidRPr="00E34B61" w14:paraId="0F8545EC" w14:textId="77777777" w:rsidTr="00E704A9">
        <w:tc>
          <w:tcPr>
            <w:tcW w:w="773" w:type="dxa"/>
          </w:tcPr>
          <w:p w14:paraId="626EA9F8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1</w:t>
            </w:r>
          </w:p>
        </w:tc>
        <w:tc>
          <w:tcPr>
            <w:tcW w:w="2346" w:type="dxa"/>
          </w:tcPr>
          <w:p w14:paraId="4A7B7299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2</w:t>
            </w:r>
          </w:p>
        </w:tc>
        <w:tc>
          <w:tcPr>
            <w:tcW w:w="2109" w:type="dxa"/>
          </w:tcPr>
          <w:p w14:paraId="7CE839CF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3</w:t>
            </w:r>
          </w:p>
        </w:tc>
        <w:tc>
          <w:tcPr>
            <w:tcW w:w="1486" w:type="dxa"/>
          </w:tcPr>
          <w:p w14:paraId="73FEBF6B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4</w:t>
            </w:r>
          </w:p>
        </w:tc>
        <w:tc>
          <w:tcPr>
            <w:tcW w:w="1431" w:type="dxa"/>
          </w:tcPr>
          <w:p w14:paraId="0F026A94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14:paraId="6ABF693C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6</w:t>
            </w:r>
          </w:p>
        </w:tc>
        <w:tc>
          <w:tcPr>
            <w:tcW w:w="1567" w:type="dxa"/>
          </w:tcPr>
          <w:p w14:paraId="4C3508D9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7</w:t>
            </w:r>
          </w:p>
        </w:tc>
        <w:tc>
          <w:tcPr>
            <w:tcW w:w="2193" w:type="dxa"/>
          </w:tcPr>
          <w:p w14:paraId="29A155CF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8</w:t>
            </w:r>
          </w:p>
        </w:tc>
        <w:tc>
          <w:tcPr>
            <w:tcW w:w="1390" w:type="dxa"/>
          </w:tcPr>
          <w:p w14:paraId="2D65AC09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9</w:t>
            </w:r>
          </w:p>
        </w:tc>
        <w:tc>
          <w:tcPr>
            <w:tcW w:w="1355" w:type="dxa"/>
          </w:tcPr>
          <w:p w14:paraId="308593D6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10</w:t>
            </w:r>
          </w:p>
        </w:tc>
      </w:tr>
      <w:tr w:rsidR="00E34B61" w:rsidRPr="00E34B61" w14:paraId="490C9344" w14:textId="77777777" w:rsidTr="00E704A9">
        <w:tc>
          <w:tcPr>
            <w:tcW w:w="773" w:type="dxa"/>
          </w:tcPr>
          <w:p w14:paraId="06D825A9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14:paraId="2D297D57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14:paraId="2BBA4E3F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14:paraId="25587FFC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14:paraId="4F32A9C2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65A74EB1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14:paraId="5E82C69F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14:paraId="5A0AB84C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684D2315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7247D6E9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E34B61" w:rsidRPr="00E34B61" w14:paraId="312E6CA2" w14:textId="77777777" w:rsidTr="00E704A9">
        <w:tc>
          <w:tcPr>
            <w:tcW w:w="773" w:type="dxa"/>
          </w:tcPr>
          <w:p w14:paraId="027A83D4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14:paraId="3120139D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14:paraId="369D3F56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14:paraId="499393CB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14:paraId="3D99AC83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4B7BE84B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14:paraId="6B8B62C1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14:paraId="5D587A53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2659B7DE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5AEF80D6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E34B61" w:rsidRPr="00E34B61" w14:paraId="6A90D510" w14:textId="77777777" w:rsidTr="00E704A9">
        <w:tc>
          <w:tcPr>
            <w:tcW w:w="773" w:type="dxa"/>
          </w:tcPr>
          <w:p w14:paraId="5D0A42FD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14:paraId="6DB8D054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14:paraId="661D2059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14:paraId="066EDDA9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14:paraId="663A6260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68DCEFBD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14:paraId="7EE610F4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14:paraId="5B25650A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44A208F9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173F1838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E34B61" w:rsidRPr="00E34B61" w14:paraId="29720EEA" w14:textId="77777777" w:rsidTr="00E704A9">
        <w:tc>
          <w:tcPr>
            <w:tcW w:w="773" w:type="dxa"/>
          </w:tcPr>
          <w:p w14:paraId="514AB3E8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6" w:type="dxa"/>
          </w:tcPr>
          <w:p w14:paraId="39E4B71B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14:paraId="165148E6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86" w:type="dxa"/>
          </w:tcPr>
          <w:p w14:paraId="47665AF9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14:paraId="3CBCDDDF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2" w:type="dxa"/>
          </w:tcPr>
          <w:p w14:paraId="34987E91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14:paraId="593C5040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14:paraId="79DF7D57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14:paraId="0DD8677F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42073466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</w:tbl>
    <w:p w14:paraId="17B2E307" w14:textId="77777777" w:rsidR="00E34B61" w:rsidRPr="00E34B61" w:rsidRDefault="00E34B61" w:rsidP="00E34B61">
      <w:pPr>
        <w:spacing w:line="276" w:lineRule="auto"/>
        <w:ind w:firstLine="0"/>
        <w:rPr>
          <w:sz w:val="24"/>
          <w:szCs w:val="24"/>
        </w:rPr>
      </w:pPr>
    </w:p>
    <w:p w14:paraId="44BC49FA" w14:textId="77777777" w:rsidR="00E34B61" w:rsidRPr="00E34B61" w:rsidRDefault="00E34B61" w:rsidP="00E34B61">
      <w:pPr>
        <w:spacing w:line="276" w:lineRule="auto"/>
        <w:ind w:firstLine="0"/>
        <w:rPr>
          <w:sz w:val="24"/>
          <w:szCs w:val="24"/>
        </w:rPr>
      </w:pPr>
    </w:p>
    <w:p w14:paraId="066ECBC6" w14:textId="77777777" w:rsidR="00E34B61" w:rsidRPr="00E34B61" w:rsidRDefault="00E34B61" w:rsidP="00E34B61">
      <w:pPr>
        <w:spacing w:line="276" w:lineRule="auto"/>
        <w:ind w:firstLine="0"/>
        <w:rPr>
          <w:sz w:val="24"/>
          <w:szCs w:val="24"/>
        </w:rPr>
      </w:pPr>
    </w:p>
    <w:p w14:paraId="638C1723" w14:textId="77777777" w:rsidR="00E34B61" w:rsidRPr="00E34B61" w:rsidRDefault="00E34B61" w:rsidP="00E34B61">
      <w:pPr>
        <w:spacing w:line="276" w:lineRule="auto"/>
        <w:ind w:firstLine="0"/>
        <w:rPr>
          <w:sz w:val="24"/>
          <w:szCs w:val="24"/>
        </w:rPr>
      </w:pPr>
    </w:p>
    <w:p w14:paraId="10607A00" w14:textId="77777777" w:rsidR="00E34B61" w:rsidRPr="00E34B61" w:rsidRDefault="00E34B61" w:rsidP="00E34B61">
      <w:pPr>
        <w:spacing w:line="276" w:lineRule="auto"/>
        <w:rPr>
          <w:sz w:val="24"/>
          <w:szCs w:val="24"/>
        </w:rPr>
      </w:pPr>
      <w:r w:rsidRPr="00E34B61">
        <w:rPr>
          <w:sz w:val="24"/>
          <w:szCs w:val="24"/>
        </w:rPr>
        <w:br w:type="page"/>
      </w:r>
    </w:p>
    <w:p w14:paraId="60351522" w14:textId="77777777" w:rsidR="00E34B61" w:rsidRPr="00E34B61" w:rsidRDefault="00E34B61" w:rsidP="00E34B61">
      <w:pPr>
        <w:pStyle w:val="aff4"/>
        <w:numPr>
          <w:ilvl w:val="0"/>
          <w:numId w:val="0"/>
        </w:numPr>
        <w:spacing w:line="276" w:lineRule="auto"/>
        <w:ind w:left="510"/>
        <w:rPr>
          <w:rFonts w:ascii="Times New Roman" w:hAnsi="Times New Roman" w:cs="Times New Roman"/>
          <w:sz w:val="24"/>
          <w:szCs w:val="24"/>
        </w:rPr>
        <w:sectPr w:rsidR="00E34B61" w:rsidRPr="00E34B61" w:rsidSect="005D77C2"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p w14:paraId="6F78AFF6" w14:textId="77777777" w:rsidR="00E34B61" w:rsidRPr="00E34B61" w:rsidRDefault="00E34B61" w:rsidP="00E34B61">
      <w:pPr>
        <w:pStyle w:val="aff4"/>
        <w:numPr>
          <w:ilvl w:val="0"/>
          <w:numId w:val="0"/>
        </w:numPr>
        <w:spacing w:line="276" w:lineRule="auto"/>
        <w:ind w:left="510"/>
        <w:rPr>
          <w:rFonts w:ascii="Times New Roman" w:hAnsi="Times New Roman" w:cs="Times New Roman"/>
          <w:sz w:val="24"/>
          <w:szCs w:val="24"/>
        </w:rPr>
      </w:pPr>
      <w:r w:rsidRPr="00E34B61">
        <w:rPr>
          <w:rFonts w:ascii="Times New Roman" w:hAnsi="Times New Roman" w:cs="Times New Roman"/>
          <w:sz w:val="24"/>
          <w:szCs w:val="24"/>
        </w:rPr>
        <w:lastRenderedPageBreak/>
        <w:t>Приложение Б</w:t>
      </w:r>
    </w:p>
    <w:p w14:paraId="04035ED1" w14:textId="77777777" w:rsidR="00E34B61" w:rsidRPr="00E34B61" w:rsidRDefault="00E34B61" w:rsidP="00E34B61">
      <w:pPr>
        <w:spacing w:line="276" w:lineRule="auto"/>
        <w:ind w:firstLine="566"/>
        <w:jc w:val="center"/>
        <w:rPr>
          <w:sz w:val="24"/>
          <w:szCs w:val="24"/>
        </w:rPr>
      </w:pPr>
      <w:r w:rsidRPr="00E34B61">
        <w:rPr>
          <w:sz w:val="24"/>
          <w:szCs w:val="24"/>
        </w:rPr>
        <w:t>(рекомендуемое)</w:t>
      </w:r>
    </w:p>
    <w:p w14:paraId="10592184" w14:textId="77777777" w:rsidR="00E34B61" w:rsidRPr="00E34B61" w:rsidRDefault="00E34B61" w:rsidP="00E34B61">
      <w:pPr>
        <w:spacing w:line="276" w:lineRule="auto"/>
        <w:ind w:firstLine="566"/>
        <w:jc w:val="center"/>
        <w:rPr>
          <w:sz w:val="24"/>
          <w:szCs w:val="24"/>
        </w:rPr>
      </w:pPr>
    </w:p>
    <w:p w14:paraId="46677129" w14:textId="77777777" w:rsidR="00E34B61" w:rsidRPr="00E34B61" w:rsidRDefault="00E34B61" w:rsidP="00E34B61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E34B61">
        <w:rPr>
          <w:b/>
          <w:sz w:val="24"/>
          <w:szCs w:val="24"/>
        </w:rPr>
        <w:t>Форма плана мероприятий по устранению и предупреждению нарушений обязательных требований</w:t>
      </w:r>
    </w:p>
    <w:p w14:paraId="096D122E" w14:textId="77777777" w:rsidR="00E34B61" w:rsidRPr="00E34B61" w:rsidRDefault="00E34B61" w:rsidP="00E34B61">
      <w:pPr>
        <w:spacing w:line="276" w:lineRule="auto"/>
        <w:ind w:firstLine="0"/>
        <w:jc w:val="center"/>
        <w:rPr>
          <w:b/>
          <w:sz w:val="24"/>
          <w:szCs w:val="24"/>
        </w:rPr>
      </w:pPr>
    </w:p>
    <w:p w14:paraId="385F31D9" w14:textId="77777777" w:rsidR="00E34B61" w:rsidRPr="00E34B61" w:rsidRDefault="00E34B61" w:rsidP="00E34B61">
      <w:pPr>
        <w:spacing w:line="276" w:lineRule="auto"/>
        <w:ind w:firstLine="0"/>
        <w:rPr>
          <w:b/>
          <w:sz w:val="24"/>
          <w:szCs w:val="24"/>
        </w:rPr>
      </w:pPr>
      <w:r w:rsidRPr="00E34B61">
        <w:rPr>
          <w:b/>
          <w:sz w:val="24"/>
          <w:szCs w:val="24"/>
        </w:rPr>
        <w:t>УТВЕРЖДАЮ</w:t>
      </w:r>
      <w:r w:rsidRPr="00E34B61">
        <w:rPr>
          <w:b/>
          <w:sz w:val="24"/>
          <w:szCs w:val="24"/>
        </w:rPr>
        <w:tab/>
      </w:r>
      <w:r w:rsidRPr="00E34B61">
        <w:rPr>
          <w:b/>
          <w:sz w:val="24"/>
          <w:szCs w:val="24"/>
        </w:rPr>
        <w:tab/>
      </w:r>
      <w:r w:rsidRPr="00E34B61">
        <w:rPr>
          <w:b/>
          <w:sz w:val="24"/>
          <w:szCs w:val="24"/>
        </w:rPr>
        <w:tab/>
      </w:r>
      <w:r w:rsidRPr="00E34B61">
        <w:rPr>
          <w:b/>
          <w:sz w:val="24"/>
          <w:szCs w:val="24"/>
        </w:rPr>
        <w:tab/>
      </w:r>
      <w:r w:rsidRPr="00E34B61">
        <w:rPr>
          <w:b/>
          <w:sz w:val="24"/>
          <w:szCs w:val="24"/>
        </w:rPr>
        <w:tab/>
      </w:r>
      <w:r w:rsidRPr="00E34B61">
        <w:rPr>
          <w:b/>
          <w:sz w:val="24"/>
          <w:szCs w:val="24"/>
        </w:rPr>
        <w:tab/>
      </w:r>
      <w:r w:rsidRPr="00E34B61">
        <w:rPr>
          <w:b/>
          <w:sz w:val="24"/>
          <w:szCs w:val="24"/>
        </w:rPr>
        <w:tab/>
      </w:r>
      <w:r w:rsidRPr="00E34B61">
        <w:rPr>
          <w:b/>
          <w:sz w:val="24"/>
          <w:szCs w:val="24"/>
        </w:rPr>
        <w:tab/>
      </w:r>
      <w:r w:rsidRPr="00E34B61">
        <w:rPr>
          <w:b/>
          <w:sz w:val="24"/>
          <w:szCs w:val="24"/>
        </w:rPr>
        <w:tab/>
      </w:r>
      <w:r w:rsidRPr="00E34B61">
        <w:rPr>
          <w:b/>
          <w:sz w:val="24"/>
          <w:szCs w:val="24"/>
        </w:rPr>
        <w:tab/>
      </w:r>
      <w:r w:rsidRPr="00E34B61">
        <w:rPr>
          <w:b/>
          <w:sz w:val="24"/>
          <w:szCs w:val="24"/>
        </w:rPr>
        <w:tab/>
      </w:r>
      <w:r w:rsidRPr="00E34B61">
        <w:rPr>
          <w:b/>
          <w:sz w:val="24"/>
          <w:szCs w:val="24"/>
        </w:rPr>
        <w:tab/>
      </w:r>
      <w:r w:rsidRPr="00E34B61">
        <w:rPr>
          <w:b/>
          <w:sz w:val="24"/>
          <w:szCs w:val="24"/>
        </w:rPr>
        <w:tab/>
      </w:r>
      <w:r w:rsidRPr="00E34B61">
        <w:rPr>
          <w:b/>
          <w:sz w:val="24"/>
          <w:szCs w:val="24"/>
        </w:rPr>
        <w:tab/>
      </w:r>
      <w:r w:rsidRPr="00E34B61">
        <w:rPr>
          <w:b/>
          <w:sz w:val="24"/>
          <w:szCs w:val="24"/>
        </w:rPr>
        <w:tab/>
        <w:t>СОГЛАСОВАНО</w:t>
      </w:r>
    </w:p>
    <w:p w14:paraId="37082215" w14:textId="77777777" w:rsidR="00E34B61" w:rsidRPr="00E34B61" w:rsidRDefault="00E34B61" w:rsidP="00E34B61">
      <w:pPr>
        <w:spacing w:line="276" w:lineRule="auto"/>
        <w:ind w:firstLine="0"/>
        <w:jc w:val="left"/>
        <w:rPr>
          <w:sz w:val="24"/>
          <w:szCs w:val="24"/>
        </w:rPr>
      </w:pPr>
    </w:p>
    <w:p w14:paraId="4E1047B6" w14:textId="77777777" w:rsidR="00E34B61" w:rsidRPr="00E34B61" w:rsidRDefault="00E34B61" w:rsidP="00E34B61">
      <w:pPr>
        <w:spacing w:line="276" w:lineRule="auto"/>
        <w:ind w:firstLine="0"/>
        <w:jc w:val="left"/>
        <w:rPr>
          <w:sz w:val="24"/>
          <w:szCs w:val="24"/>
        </w:rPr>
      </w:pPr>
      <w:r w:rsidRPr="00E34B61">
        <w:rPr>
          <w:sz w:val="24"/>
          <w:szCs w:val="24"/>
        </w:rPr>
        <w:t>_________________</w:t>
      </w:r>
      <w:r w:rsidRPr="00E34B61">
        <w:rPr>
          <w:sz w:val="24"/>
          <w:szCs w:val="24"/>
        </w:rPr>
        <w:tab/>
      </w:r>
      <w:r w:rsidRPr="00E34B61">
        <w:rPr>
          <w:sz w:val="24"/>
          <w:szCs w:val="24"/>
        </w:rPr>
        <w:tab/>
      </w:r>
      <w:r w:rsidRPr="00E34B61">
        <w:rPr>
          <w:sz w:val="24"/>
          <w:szCs w:val="24"/>
        </w:rPr>
        <w:tab/>
      </w:r>
      <w:r w:rsidRPr="00E34B61">
        <w:rPr>
          <w:sz w:val="24"/>
          <w:szCs w:val="24"/>
        </w:rPr>
        <w:tab/>
      </w:r>
      <w:r w:rsidRPr="00E34B61">
        <w:rPr>
          <w:sz w:val="24"/>
          <w:szCs w:val="24"/>
        </w:rPr>
        <w:tab/>
      </w:r>
      <w:r w:rsidRPr="00E34B61">
        <w:rPr>
          <w:sz w:val="24"/>
          <w:szCs w:val="24"/>
        </w:rPr>
        <w:tab/>
      </w:r>
      <w:r w:rsidRPr="00E34B61">
        <w:rPr>
          <w:sz w:val="24"/>
          <w:szCs w:val="24"/>
        </w:rPr>
        <w:tab/>
      </w:r>
      <w:r w:rsidRPr="00E34B61">
        <w:rPr>
          <w:sz w:val="24"/>
          <w:szCs w:val="24"/>
        </w:rPr>
        <w:tab/>
      </w:r>
      <w:r w:rsidRPr="00E34B61">
        <w:rPr>
          <w:sz w:val="24"/>
          <w:szCs w:val="24"/>
        </w:rPr>
        <w:tab/>
      </w:r>
      <w:r w:rsidRPr="00E34B61">
        <w:rPr>
          <w:sz w:val="24"/>
          <w:szCs w:val="24"/>
        </w:rPr>
        <w:tab/>
      </w:r>
      <w:r w:rsidRPr="00E34B61">
        <w:rPr>
          <w:sz w:val="24"/>
          <w:szCs w:val="24"/>
        </w:rPr>
        <w:tab/>
      </w:r>
      <w:r w:rsidRPr="00E34B61">
        <w:rPr>
          <w:sz w:val="24"/>
          <w:szCs w:val="24"/>
        </w:rPr>
        <w:tab/>
      </w:r>
      <w:r w:rsidRPr="00E34B61">
        <w:rPr>
          <w:sz w:val="24"/>
          <w:szCs w:val="24"/>
        </w:rPr>
        <w:tab/>
      </w:r>
      <w:r w:rsidRPr="00E34B61">
        <w:rPr>
          <w:sz w:val="24"/>
          <w:szCs w:val="24"/>
        </w:rPr>
        <w:tab/>
        <w:t>_________________</w:t>
      </w:r>
    </w:p>
    <w:p w14:paraId="619BE0EA" w14:textId="77777777" w:rsidR="00E34B61" w:rsidRPr="00E34B61" w:rsidRDefault="00E34B61" w:rsidP="00E34B61">
      <w:pPr>
        <w:spacing w:line="276" w:lineRule="auto"/>
        <w:ind w:firstLine="0"/>
        <w:jc w:val="center"/>
        <w:rPr>
          <w:sz w:val="24"/>
          <w:szCs w:val="24"/>
        </w:rPr>
      </w:pPr>
    </w:p>
    <w:p w14:paraId="34105C02" w14:textId="77777777" w:rsidR="00E34B61" w:rsidRPr="00E34B61" w:rsidRDefault="00E34B61" w:rsidP="00E34B61">
      <w:pPr>
        <w:spacing w:line="276" w:lineRule="auto"/>
        <w:ind w:firstLine="0"/>
        <w:rPr>
          <w:sz w:val="24"/>
          <w:szCs w:val="24"/>
        </w:rPr>
      </w:pPr>
      <w:r w:rsidRPr="00E34B61">
        <w:rPr>
          <w:sz w:val="24"/>
          <w:szCs w:val="24"/>
        </w:rPr>
        <w:t>(руководитель организации)</w:t>
      </w:r>
      <w:r w:rsidRPr="00E34B61">
        <w:rPr>
          <w:sz w:val="24"/>
          <w:szCs w:val="24"/>
        </w:rPr>
        <w:tab/>
      </w:r>
      <w:r w:rsidRPr="00E34B61">
        <w:rPr>
          <w:sz w:val="24"/>
          <w:szCs w:val="24"/>
        </w:rPr>
        <w:tab/>
      </w:r>
      <w:r w:rsidRPr="00E34B61">
        <w:rPr>
          <w:sz w:val="24"/>
          <w:szCs w:val="24"/>
        </w:rPr>
        <w:tab/>
      </w:r>
      <w:r w:rsidRPr="00E34B61">
        <w:rPr>
          <w:sz w:val="24"/>
          <w:szCs w:val="24"/>
        </w:rPr>
        <w:tab/>
      </w:r>
      <w:r w:rsidRPr="00E34B61">
        <w:rPr>
          <w:sz w:val="24"/>
          <w:szCs w:val="24"/>
        </w:rPr>
        <w:tab/>
      </w:r>
      <w:r w:rsidRPr="00E34B61">
        <w:rPr>
          <w:sz w:val="24"/>
          <w:szCs w:val="24"/>
        </w:rPr>
        <w:tab/>
      </w:r>
      <w:r w:rsidRPr="00E34B61">
        <w:rPr>
          <w:sz w:val="24"/>
          <w:szCs w:val="24"/>
        </w:rPr>
        <w:tab/>
      </w:r>
      <w:r w:rsidRPr="00E34B61">
        <w:rPr>
          <w:sz w:val="24"/>
          <w:szCs w:val="24"/>
        </w:rPr>
        <w:tab/>
      </w:r>
      <w:r w:rsidRPr="00E34B61">
        <w:rPr>
          <w:sz w:val="24"/>
          <w:szCs w:val="24"/>
        </w:rPr>
        <w:tab/>
      </w:r>
      <w:r w:rsidRPr="00E34B61">
        <w:rPr>
          <w:sz w:val="24"/>
          <w:szCs w:val="24"/>
        </w:rPr>
        <w:tab/>
      </w:r>
      <w:r w:rsidRPr="00E34B61">
        <w:rPr>
          <w:sz w:val="24"/>
          <w:szCs w:val="24"/>
        </w:rPr>
        <w:tab/>
        <w:t xml:space="preserve"> (представитель саморегулируемой организации)</w:t>
      </w:r>
    </w:p>
    <w:p w14:paraId="72A67AE3" w14:textId="77777777" w:rsidR="00E34B61" w:rsidRPr="00E34B61" w:rsidRDefault="00E34B61" w:rsidP="00E34B61">
      <w:pPr>
        <w:spacing w:line="276" w:lineRule="auto"/>
        <w:ind w:firstLine="0"/>
        <w:jc w:val="left"/>
        <w:rPr>
          <w:sz w:val="24"/>
          <w:szCs w:val="24"/>
        </w:rPr>
      </w:pPr>
    </w:p>
    <w:p w14:paraId="77C53F36" w14:textId="77777777" w:rsidR="00E34B61" w:rsidRPr="00E34B61" w:rsidRDefault="00E34B61" w:rsidP="00E34B61">
      <w:pPr>
        <w:spacing w:line="276" w:lineRule="auto"/>
        <w:ind w:firstLine="0"/>
        <w:jc w:val="center"/>
        <w:rPr>
          <w:sz w:val="24"/>
          <w:szCs w:val="24"/>
        </w:rPr>
      </w:pPr>
      <w:r w:rsidRPr="00E34B61">
        <w:rPr>
          <w:sz w:val="24"/>
          <w:szCs w:val="24"/>
        </w:rPr>
        <w:t>________________________________________________________________</w:t>
      </w:r>
    </w:p>
    <w:p w14:paraId="6516F86B" w14:textId="77777777" w:rsidR="00E34B61" w:rsidRPr="00E34B61" w:rsidRDefault="00E34B61" w:rsidP="00E34B61">
      <w:pPr>
        <w:spacing w:line="276" w:lineRule="auto"/>
        <w:ind w:firstLine="0"/>
        <w:jc w:val="center"/>
        <w:rPr>
          <w:sz w:val="24"/>
          <w:szCs w:val="24"/>
        </w:rPr>
      </w:pPr>
      <w:r w:rsidRPr="00E34B61">
        <w:rPr>
          <w:sz w:val="24"/>
          <w:szCs w:val="24"/>
        </w:rPr>
        <w:t>(наименование члена саморегулируемой организации)</w:t>
      </w:r>
    </w:p>
    <w:p w14:paraId="3D45202D" w14:textId="77777777" w:rsidR="00E34B61" w:rsidRPr="00E34B61" w:rsidRDefault="00E34B61" w:rsidP="00E34B61">
      <w:pPr>
        <w:spacing w:line="276" w:lineRule="auto"/>
        <w:ind w:firstLine="0"/>
        <w:jc w:val="center"/>
        <w:rPr>
          <w:b/>
          <w:sz w:val="24"/>
          <w:szCs w:val="24"/>
        </w:rPr>
      </w:pPr>
    </w:p>
    <w:p w14:paraId="1FF02921" w14:textId="77777777" w:rsidR="00E34B61" w:rsidRPr="00E34B61" w:rsidRDefault="00E34B61" w:rsidP="00E34B61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E34B61">
        <w:rPr>
          <w:b/>
          <w:sz w:val="24"/>
          <w:szCs w:val="24"/>
        </w:rPr>
        <w:t>План мероприятий по устранению нарушений обязательных требований по обращению</w:t>
      </w:r>
    </w:p>
    <w:p w14:paraId="5B66951A" w14:textId="77777777" w:rsidR="00E34B61" w:rsidRPr="00E34B61" w:rsidRDefault="00E34B61" w:rsidP="00E34B61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E34B61">
        <w:rPr>
          <w:b/>
          <w:sz w:val="24"/>
          <w:szCs w:val="24"/>
        </w:rPr>
        <w:t>________________________________________________________________</w:t>
      </w:r>
    </w:p>
    <w:p w14:paraId="0972F68B" w14:textId="77777777" w:rsidR="00E34B61" w:rsidRPr="00E34B61" w:rsidRDefault="00E34B61" w:rsidP="00E34B61">
      <w:pPr>
        <w:spacing w:line="276" w:lineRule="auto"/>
        <w:ind w:firstLine="0"/>
        <w:jc w:val="center"/>
        <w:rPr>
          <w:sz w:val="24"/>
          <w:szCs w:val="24"/>
        </w:rPr>
      </w:pPr>
      <w:r w:rsidRPr="00E34B61">
        <w:rPr>
          <w:sz w:val="24"/>
          <w:szCs w:val="24"/>
        </w:rPr>
        <w:t>(наименование органа государственного контроля (надзора) и муниципального контроля, реквизиты обращения)</w:t>
      </w:r>
    </w:p>
    <w:p w14:paraId="1A68DBC9" w14:textId="77777777" w:rsidR="00E34B61" w:rsidRPr="00E34B61" w:rsidRDefault="00E34B61" w:rsidP="00E34B61">
      <w:pPr>
        <w:spacing w:line="276" w:lineRule="auto"/>
        <w:ind w:firstLine="0"/>
        <w:jc w:val="center"/>
        <w:rPr>
          <w:sz w:val="24"/>
          <w:szCs w:val="24"/>
        </w:rPr>
      </w:pPr>
    </w:p>
    <w:tbl>
      <w:tblPr>
        <w:tblStyle w:val="a6"/>
        <w:tblW w:w="15949" w:type="dxa"/>
        <w:tblInd w:w="-714" w:type="dxa"/>
        <w:tblLook w:val="04A0" w:firstRow="1" w:lastRow="0" w:firstColumn="1" w:lastColumn="0" w:noHBand="0" w:noVBand="1"/>
      </w:tblPr>
      <w:tblGrid>
        <w:gridCol w:w="566"/>
        <w:gridCol w:w="2247"/>
        <w:gridCol w:w="2275"/>
        <w:gridCol w:w="1505"/>
        <w:gridCol w:w="2091"/>
        <w:gridCol w:w="2282"/>
        <w:gridCol w:w="1505"/>
        <w:gridCol w:w="1895"/>
        <w:gridCol w:w="1583"/>
      </w:tblGrid>
      <w:tr w:rsidR="00E34B61" w:rsidRPr="00E34B61" w14:paraId="7A5A18F5" w14:textId="77777777" w:rsidTr="00E704A9">
        <w:tc>
          <w:tcPr>
            <w:tcW w:w="567" w:type="dxa"/>
          </w:tcPr>
          <w:p w14:paraId="43C464B8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4B6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341" w:type="dxa"/>
          </w:tcPr>
          <w:p w14:paraId="6058B13F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4B61">
              <w:rPr>
                <w:b/>
                <w:sz w:val="24"/>
                <w:szCs w:val="24"/>
              </w:rPr>
              <w:t>Выявленное нарушение обязательных требований</w:t>
            </w:r>
          </w:p>
        </w:tc>
        <w:tc>
          <w:tcPr>
            <w:tcW w:w="2358" w:type="dxa"/>
          </w:tcPr>
          <w:p w14:paraId="4594A5E3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4B61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69" w:type="dxa"/>
          </w:tcPr>
          <w:p w14:paraId="72ACD3CC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4B61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</w:tcPr>
          <w:p w14:paraId="6B462D3F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4B61">
              <w:rPr>
                <w:b/>
                <w:sz w:val="24"/>
                <w:szCs w:val="24"/>
              </w:rPr>
              <w:t>Ф.И.О. ответственного лица</w:t>
            </w:r>
          </w:p>
        </w:tc>
        <w:tc>
          <w:tcPr>
            <w:tcW w:w="2320" w:type="dxa"/>
          </w:tcPr>
          <w:p w14:paraId="7E42B8B4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4B61">
              <w:rPr>
                <w:b/>
                <w:sz w:val="24"/>
                <w:szCs w:val="24"/>
              </w:rPr>
              <w:t>Наименование мероприятия по предупреждению нарушений</w:t>
            </w:r>
          </w:p>
        </w:tc>
        <w:tc>
          <w:tcPr>
            <w:tcW w:w="1365" w:type="dxa"/>
          </w:tcPr>
          <w:p w14:paraId="60B4C41B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4B61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819" w:type="dxa"/>
          </w:tcPr>
          <w:p w14:paraId="11D41D3F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4B61">
              <w:rPr>
                <w:b/>
                <w:sz w:val="24"/>
                <w:szCs w:val="24"/>
              </w:rPr>
              <w:t>Ф.И.О. ответственного лица</w:t>
            </w:r>
          </w:p>
        </w:tc>
        <w:tc>
          <w:tcPr>
            <w:tcW w:w="1583" w:type="dxa"/>
          </w:tcPr>
          <w:p w14:paraId="1172C0C6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4B61">
              <w:rPr>
                <w:b/>
                <w:sz w:val="24"/>
                <w:szCs w:val="24"/>
              </w:rPr>
              <w:t>Примечание</w:t>
            </w:r>
          </w:p>
        </w:tc>
      </w:tr>
      <w:tr w:rsidR="00E34B61" w:rsidRPr="00E34B61" w14:paraId="3B9A8268" w14:textId="77777777" w:rsidTr="00E704A9">
        <w:tc>
          <w:tcPr>
            <w:tcW w:w="567" w:type="dxa"/>
          </w:tcPr>
          <w:p w14:paraId="6D7C7593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1</w:t>
            </w:r>
          </w:p>
        </w:tc>
        <w:tc>
          <w:tcPr>
            <w:tcW w:w="2341" w:type="dxa"/>
          </w:tcPr>
          <w:p w14:paraId="5AB76AEF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14:paraId="498E2745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3</w:t>
            </w:r>
          </w:p>
        </w:tc>
        <w:tc>
          <w:tcPr>
            <w:tcW w:w="1469" w:type="dxa"/>
          </w:tcPr>
          <w:p w14:paraId="6D8550BD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2E775839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5</w:t>
            </w:r>
          </w:p>
        </w:tc>
        <w:tc>
          <w:tcPr>
            <w:tcW w:w="2320" w:type="dxa"/>
          </w:tcPr>
          <w:p w14:paraId="33805C66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6</w:t>
            </w:r>
          </w:p>
        </w:tc>
        <w:tc>
          <w:tcPr>
            <w:tcW w:w="1365" w:type="dxa"/>
          </w:tcPr>
          <w:p w14:paraId="5E6578CA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7</w:t>
            </w:r>
          </w:p>
        </w:tc>
        <w:tc>
          <w:tcPr>
            <w:tcW w:w="1819" w:type="dxa"/>
          </w:tcPr>
          <w:p w14:paraId="75D7BF03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8</w:t>
            </w:r>
          </w:p>
        </w:tc>
        <w:tc>
          <w:tcPr>
            <w:tcW w:w="1583" w:type="dxa"/>
          </w:tcPr>
          <w:p w14:paraId="70C7C9ED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9</w:t>
            </w:r>
          </w:p>
        </w:tc>
      </w:tr>
      <w:tr w:rsidR="00E34B61" w:rsidRPr="00E34B61" w14:paraId="1D798255" w14:textId="77777777" w:rsidTr="00E704A9">
        <w:tc>
          <w:tcPr>
            <w:tcW w:w="567" w:type="dxa"/>
          </w:tcPr>
          <w:p w14:paraId="3189AC9E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</w:tcPr>
          <w:p w14:paraId="09B00544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14:paraId="40C6A957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14:paraId="205B4BD2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9786944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4B6B3576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14:paraId="6AEECEF3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66862D5F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</w:tcPr>
          <w:p w14:paraId="44878155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5989B24C" w14:textId="77777777" w:rsidR="00E34B61" w:rsidRPr="00E34B61" w:rsidRDefault="00E34B61" w:rsidP="00E34B61">
      <w:pPr>
        <w:spacing w:line="276" w:lineRule="auto"/>
        <w:ind w:firstLine="0"/>
        <w:jc w:val="center"/>
        <w:rPr>
          <w:sz w:val="24"/>
          <w:szCs w:val="24"/>
        </w:rPr>
      </w:pPr>
    </w:p>
    <w:p w14:paraId="1289E906" w14:textId="77777777" w:rsidR="00E34B61" w:rsidRPr="00E34B61" w:rsidRDefault="00E34B61" w:rsidP="00E34B61">
      <w:pPr>
        <w:spacing w:line="276" w:lineRule="auto"/>
        <w:ind w:firstLine="0"/>
        <w:jc w:val="center"/>
        <w:rPr>
          <w:b/>
          <w:sz w:val="24"/>
          <w:szCs w:val="24"/>
        </w:rPr>
      </w:pPr>
    </w:p>
    <w:p w14:paraId="4FBD55BC" w14:textId="77777777" w:rsidR="00E34B61" w:rsidRPr="00E34B61" w:rsidRDefault="00E34B61" w:rsidP="00E34B61">
      <w:pPr>
        <w:spacing w:line="276" w:lineRule="auto"/>
        <w:ind w:firstLine="0"/>
        <w:jc w:val="center"/>
        <w:rPr>
          <w:b/>
          <w:sz w:val="24"/>
          <w:szCs w:val="24"/>
        </w:rPr>
      </w:pPr>
    </w:p>
    <w:p w14:paraId="2D8EDCDF" w14:textId="77777777" w:rsidR="00E34B61" w:rsidRPr="00E34B61" w:rsidRDefault="00E34B61" w:rsidP="00E34B61">
      <w:pPr>
        <w:spacing w:line="276" w:lineRule="auto"/>
        <w:rPr>
          <w:b/>
          <w:sz w:val="24"/>
          <w:szCs w:val="24"/>
        </w:rPr>
      </w:pPr>
      <w:r w:rsidRPr="00E34B61">
        <w:rPr>
          <w:b/>
          <w:sz w:val="24"/>
          <w:szCs w:val="24"/>
        </w:rPr>
        <w:lastRenderedPageBreak/>
        <w:br w:type="page"/>
      </w:r>
    </w:p>
    <w:p w14:paraId="5CBC2D1A" w14:textId="77777777" w:rsidR="00E34B61" w:rsidRPr="00E34B61" w:rsidRDefault="00E34B61" w:rsidP="00E34B61">
      <w:pPr>
        <w:pStyle w:val="aff4"/>
        <w:numPr>
          <w:ilvl w:val="0"/>
          <w:numId w:val="0"/>
        </w:numPr>
        <w:spacing w:line="276" w:lineRule="auto"/>
        <w:ind w:left="510"/>
        <w:rPr>
          <w:rFonts w:ascii="Times New Roman" w:hAnsi="Times New Roman" w:cs="Times New Roman"/>
          <w:sz w:val="24"/>
          <w:szCs w:val="24"/>
        </w:rPr>
        <w:sectPr w:rsidR="00E34B61" w:rsidRPr="00E34B61" w:rsidSect="00FD4B52"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p w14:paraId="3A1B3356" w14:textId="77777777" w:rsidR="00E34B61" w:rsidRPr="00E34B61" w:rsidRDefault="00E34B61" w:rsidP="00E34B61">
      <w:pPr>
        <w:pStyle w:val="aff4"/>
        <w:numPr>
          <w:ilvl w:val="0"/>
          <w:numId w:val="0"/>
        </w:numPr>
        <w:spacing w:line="276" w:lineRule="auto"/>
        <w:ind w:left="510"/>
        <w:rPr>
          <w:rFonts w:ascii="Times New Roman" w:hAnsi="Times New Roman" w:cs="Times New Roman"/>
          <w:sz w:val="24"/>
          <w:szCs w:val="24"/>
        </w:rPr>
      </w:pPr>
      <w:r w:rsidRPr="00E34B61">
        <w:rPr>
          <w:rFonts w:ascii="Times New Roman" w:hAnsi="Times New Roman" w:cs="Times New Roman"/>
          <w:sz w:val="24"/>
          <w:szCs w:val="24"/>
        </w:rPr>
        <w:lastRenderedPageBreak/>
        <w:t>Приложение В</w:t>
      </w:r>
    </w:p>
    <w:p w14:paraId="408D2B81" w14:textId="77777777" w:rsidR="00E34B61" w:rsidRPr="00E34B61" w:rsidRDefault="00E34B61" w:rsidP="00E34B61">
      <w:pPr>
        <w:spacing w:line="276" w:lineRule="auto"/>
        <w:ind w:firstLine="566"/>
        <w:jc w:val="center"/>
        <w:rPr>
          <w:sz w:val="24"/>
          <w:szCs w:val="24"/>
        </w:rPr>
      </w:pPr>
      <w:r w:rsidRPr="00E34B61">
        <w:rPr>
          <w:sz w:val="24"/>
          <w:szCs w:val="24"/>
        </w:rPr>
        <w:t>(рекомендуемое)</w:t>
      </w:r>
    </w:p>
    <w:p w14:paraId="02CAD5B9" w14:textId="77777777" w:rsidR="00E34B61" w:rsidRPr="00E34B61" w:rsidRDefault="00E34B61" w:rsidP="00E34B61">
      <w:pPr>
        <w:spacing w:line="276" w:lineRule="auto"/>
        <w:ind w:firstLine="566"/>
        <w:jc w:val="center"/>
        <w:rPr>
          <w:sz w:val="24"/>
          <w:szCs w:val="24"/>
        </w:rPr>
      </w:pPr>
    </w:p>
    <w:p w14:paraId="3A75D63A" w14:textId="77777777" w:rsidR="00E34B61" w:rsidRPr="00E34B61" w:rsidRDefault="00E34B61" w:rsidP="00E34B61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E34B61">
        <w:rPr>
          <w:b/>
          <w:sz w:val="24"/>
          <w:szCs w:val="24"/>
        </w:rPr>
        <w:t>Рекомендуемые мероприятия по усилению строительного контроля</w:t>
      </w:r>
    </w:p>
    <w:p w14:paraId="55A83581" w14:textId="77777777" w:rsidR="00E34B61" w:rsidRPr="00E34B61" w:rsidRDefault="00E34B61" w:rsidP="00E34B61">
      <w:pPr>
        <w:spacing w:line="276" w:lineRule="auto"/>
        <w:ind w:firstLine="0"/>
        <w:rPr>
          <w:sz w:val="24"/>
          <w:szCs w:val="24"/>
        </w:rPr>
      </w:pPr>
    </w:p>
    <w:p w14:paraId="31197CD1" w14:textId="77777777" w:rsidR="00E34B61" w:rsidRPr="00E34B61" w:rsidRDefault="00E34B61" w:rsidP="00E34B61">
      <w:pPr>
        <w:spacing w:line="276" w:lineRule="auto"/>
        <w:ind w:firstLine="0"/>
        <w:rPr>
          <w:sz w:val="24"/>
          <w:szCs w:val="24"/>
        </w:rPr>
      </w:pPr>
      <w:r w:rsidRPr="00E34B61">
        <w:rPr>
          <w:sz w:val="24"/>
          <w:szCs w:val="24"/>
        </w:rPr>
        <w:t>1. Разработка внутренних документов, регламентирующих проведение строительного контроля.</w:t>
      </w:r>
    </w:p>
    <w:p w14:paraId="39D6276E" w14:textId="77777777" w:rsidR="00E34B61" w:rsidRPr="00E34B61" w:rsidRDefault="00E34B61" w:rsidP="00E34B61">
      <w:pPr>
        <w:spacing w:line="276" w:lineRule="auto"/>
        <w:ind w:firstLine="0"/>
        <w:rPr>
          <w:sz w:val="24"/>
          <w:szCs w:val="24"/>
        </w:rPr>
      </w:pPr>
      <w:r w:rsidRPr="00E34B61">
        <w:rPr>
          <w:sz w:val="24"/>
          <w:szCs w:val="24"/>
        </w:rPr>
        <w:t>2. Учет и классификация выявляемых нарушений с целью выявления из них наиболее часто встречающихся для усиления контроля по определенным видам работ.</w:t>
      </w:r>
    </w:p>
    <w:p w14:paraId="67B38811" w14:textId="77777777" w:rsidR="00E34B61" w:rsidRPr="00E34B61" w:rsidRDefault="00E34B61" w:rsidP="00E34B61">
      <w:pPr>
        <w:spacing w:line="276" w:lineRule="auto"/>
        <w:ind w:firstLine="0"/>
        <w:rPr>
          <w:sz w:val="24"/>
          <w:szCs w:val="24"/>
        </w:rPr>
      </w:pPr>
      <w:r w:rsidRPr="00E34B61">
        <w:rPr>
          <w:sz w:val="24"/>
          <w:szCs w:val="24"/>
        </w:rPr>
        <w:t>3. Проведение предварительной оценки соответствия выполняемых работ обязательным требованиям.</w:t>
      </w:r>
    </w:p>
    <w:p w14:paraId="6D77DD99" w14:textId="77777777" w:rsidR="00E34B61" w:rsidRPr="00E34B61" w:rsidRDefault="00E34B61" w:rsidP="00E34B61">
      <w:pPr>
        <w:spacing w:line="276" w:lineRule="auto"/>
        <w:ind w:firstLine="0"/>
        <w:rPr>
          <w:sz w:val="24"/>
          <w:szCs w:val="24"/>
        </w:rPr>
      </w:pPr>
      <w:r w:rsidRPr="00E34B61">
        <w:rPr>
          <w:sz w:val="24"/>
          <w:szCs w:val="24"/>
        </w:rPr>
        <w:t>4. Проведение внутреннего аудита системы менеджмента качества (при наличии).</w:t>
      </w:r>
    </w:p>
    <w:p w14:paraId="2A7D263A" w14:textId="77777777" w:rsidR="00E34B61" w:rsidRPr="00E34B61" w:rsidRDefault="00E34B61" w:rsidP="00E34B61">
      <w:pPr>
        <w:spacing w:line="276" w:lineRule="auto"/>
        <w:ind w:firstLine="0"/>
        <w:rPr>
          <w:sz w:val="24"/>
          <w:szCs w:val="24"/>
        </w:rPr>
      </w:pPr>
      <w:r w:rsidRPr="00E34B61">
        <w:rPr>
          <w:sz w:val="24"/>
          <w:szCs w:val="24"/>
        </w:rPr>
        <w:t>5. Привлечение авторского надзора.</w:t>
      </w:r>
    </w:p>
    <w:p w14:paraId="1E304B6D" w14:textId="77777777" w:rsidR="00E34B61" w:rsidRPr="00E34B61" w:rsidRDefault="00E34B61" w:rsidP="00E34B61">
      <w:pPr>
        <w:spacing w:line="276" w:lineRule="auto"/>
        <w:ind w:firstLine="0"/>
        <w:rPr>
          <w:sz w:val="24"/>
          <w:szCs w:val="24"/>
        </w:rPr>
      </w:pPr>
      <w:r w:rsidRPr="00E34B61">
        <w:rPr>
          <w:sz w:val="24"/>
          <w:szCs w:val="24"/>
        </w:rPr>
        <w:t>6. Применение стандартов на процессы выполнения работ по строительству, реконструкции, капитальному ремонту, сносу объектов капитального строительства, утвержденные Ассоциацией «Национальное объединение строителей».</w:t>
      </w:r>
    </w:p>
    <w:p w14:paraId="3DCA4B98" w14:textId="77777777" w:rsidR="00E34B61" w:rsidRPr="00E34B61" w:rsidRDefault="00E34B61" w:rsidP="00E34B61">
      <w:pPr>
        <w:spacing w:line="276" w:lineRule="auto"/>
        <w:ind w:firstLine="0"/>
        <w:rPr>
          <w:sz w:val="24"/>
          <w:szCs w:val="24"/>
        </w:rPr>
      </w:pPr>
      <w:r w:rsidRPr="00E34B61">
        <w:rPr>
          <w:sz w:val="24"/>
          <w:szCs w:val="24"/>
        </w:rPr>
        <w:t>7. Разработка документации на технологические процессы и порядок производства отдельных видов работ.</w:t>
      </w:r>
    </w:p>
    <w:p w14:paraId="14C2EC80" w14:textId="77777777" w:rsidR="00E34B61" w:rsidRPr="00E34B61" w:rsidRDefault="00E34B61" w:rsidP="00E34B61">
      <w:pPr>
        <w:spacing w:line="276" w:lineRule="auto"/>
        <w:ind w:firstLine="0"/>
        <w:rPr>
          <w:sz w:val="24"/>
          <w:szCs w:val="24"/>
        </w:rPr>
      </w:pPr>
      <w:r w:rsidRPr="00E34B61">
        <w:rPr>
          <w:sz w:val="24"/>
          <w:szCs w:val="24"/>
        </w:rPr>
        <w:t>8. Повышение квалификации персонала, проведение мероприятий по формированию культуры ответственности работников.</w:t>
      </w:r>
    </w:p>
    <w:p w14:paraId="14F79BA8" w14:textId="77777777" w:rsidR="00E34B61" w:rsidRPr="00E34B61" w:rsidRDefault="00E34B61" w:rsidP="00E34B61">
      <w:pPr>
        <w:spacing w:line="276" w:lineRule="auto"/>
        <w:ind w:firstLine="0"/>
        <w:rPr>
          <w:sz w:val="24"/>
          <w:szCs w:val="24"/>
        </w:rPr>
      </w:pPr>
      <w:r w:rsidRPr="00E34B61">
        <w:rPr>
          <w:sz w:val="24"/>
          <w:szCs w:val="24"/>
        </w:rPr>
        <w:t>9. Работа с субподрядными организациями.</w:t>
      </w:r>
    </w:p>
    <w:p w14:paraId="7A1B357F" w14:textId="77777777" w:rsidR="00E34B61" w:rsidRPr="00E34B61" w:rsidRDefault="00E34B61" w:rsidP="00E34B61">
      <w:pPr>
        <w:spacing w:line="276" w:lineRule="auto"/>
        <w:ind w:firstLine="0"/>
        <w:rPr>
          <w:sz w:val="24"/>
          <w:szCs w:val="24"/>
        </w:rPr>
      </w:pPr>
      <w:r w:rsidRPr="00E34B61">
        <w:rPr>
          <w:sz w:val="24"/>
          <w:szCs w:val="24"/>
        </w:rPr>
        <w:t>10. Информирование субподрядных организаций по вопросам соблюдения обязательных требований, требований, установленных муниципальными правовыми актами.</w:t>
      </w:r>
    </w:p>
    <w:p w14:paraId="00E0558E" w14:textId="77777777" w:rsidR="00E34B61" w:rsidRPr="00E34B61" w:rsidRDefault="00E34B61" w:rsidP="00E34B61">
      <w:pPr>
        <w:spacing w:line="276" w:lineRule="auto"/>
        <w:ind w:firstLine="0"/>
        <w:rPr>
          <w:sz w:val="24"/>
          <w:szCs w:val="24"/>
        </w:rPr>
      </w:pPr>
      <w:r w:rsidRPr="00E34B61">
        <w:rPr>
          <w:sz w:val="24"/>
          <w:szCs w:val="24"/>
        </w:rPr>
        <w:t>11. Разработка программы профилактики нарушений.</w:t>
      </w:r>
    </w:p>
    <w:p w14:paraId="393EEB59" w14:textId="77777777" w:rsidR="00E34B61" w:rsidRPr="00E34B61" w:rsidRDefault="00E34B61" w:rsidP="00E34B61">
      <w:pPr>
        <w:spacing w:line="276" w:lineRule="auto"/>
        <w:ind w:firstLine="566"/>
        <w:jc w:val="center"/>
        <w:rPr>
          <w:sz w:val="24"/>
          <w:szCs w:val="24"/>
        </w:rPr>
      </w:pPr>
    </w:p>
    <w:p w14:paraId="3DD7891A" w14:textId="77777777" w:rsidR="00E34B61" w:rsidRPr="00E34B61" w:rsidRDefault="00E34B61" w:rsidP="00E34B61">
      <w:pPr>
        <w:spacing w:line="276" w:lineRule="auto"/>
        <w:rPr>
          <w:b/>
          <w:sz w:val="24"/>
          <w:szCs w:val="24"/>
        </w:rPr>
      </w:pPr>
      <w:r w:rsidRPr="00E34B61">
        <w:rPr>
          <w:b/>
          <w:sz w:val="24"/>
          <w:szCs w:val="24"/>
        </w:rPr>
        <w:br w:type="page"/>
      </w:r>
    </w:p>
    <w:p w14:paraId="10B39299" w14:textId="77777777" w:rsidR="00E34B61" w:rsidRPr="00E34B61" w:rsidRDefault="00E34B61" w:rsidP="00E34B61">
      <w:pPr>
        <w:pStyle w:val="aff4"/>
        <w:numPr>
          <w:ilvl w:val="0"/>
          <w:numId w:val="0"/>
        </w:numPr>
        <w:spacing w:line="276" w:lineRule="auto"/>
        <w:ind w:left="510"/>
        <w:rPr>
          <w:rFonts w:ascii="Times New Roman" w:hAnsi="Times New Roman" w:cs="Times New Roman"/>
          <w:sz w:val="24"/>
          <w:szCs w:val="24"/>
        </w:rPr>
      </w:pPr>
      <w:r w:rsidRPr="00E34B61">
        <w:rPr>
          <w:rFonts w:ascii="Times New Roman" w:hAnsi="Times New Roman" w:cs="Times New Roman"/>
          <w:sz w:val="24"/>
          <w:szCs w:val="24"/>
        </w:rPr>
        <w:lastRenderedPageBreak/>
        <w:t>Приложение Г</w:t>
      </w:r>
    </w:p>
    <w:p w14:paraId="540BBD7D" w14:textId="77777777" w:rsidR="00E34B61" w:rsidRPr="00E34B61" w:rsidRDefault="00E34B61" w:rsidP="00E34B61">
      <w:pPr>
        <w:spacing w:line="276" w:lineRule="auto"/>
        <w:ind w:firstLine="566"/>
        <w:jc w:val="center"/>
        <w:rPr>
          <w:sz w:val="24"/>
          <w:szCs w:val="24"/>
        </w:rPr>
      </w:pPr>
      <w:r w:rsidRPr="00E34B61">
        <w:rPr>
          <w:sz w:val="24"/>
          <w:szCs w:val="24"/>
        </w:rPr>
        <w:t>(рекомендуемое)</w:t>
      </w:r>
    </w:p>
    <w:p w14:paraId="6171504E" w14:textId="77777777" w:rsidR="00E34B61" w:rsidRPr="00E34B61" w:rsidRDefault="00E34B61" w:rsidP="00E34B61">
      <w:pPr>
        <w:spacing w:line="276" w:lineRule="auto"/>
        <w:ind w:firstLine="566"/>
        <w:jc w:val="center"/>
        <w:rPr>
          <w:sz w:val="24"/>
          <w:szCs w:val="24"/>
        </w:rPr>
      </w:pPr>
    </w:p>
    <w:p w14:paraId="5322AFC1" w14:textId="77777777" w:rsidR="00E34B61" w:rsidRPr="00E34B61" w:rsidRDefault="00E34B61" w:rsidP="00E34B61">
      <w:pPr>
        <w:spacing w:line="276" w:lineRule="auto"/>
        <w:ind w:left="709" w:firstLine="709"/>
        <w:jc w:val="center"/>
        <w:rPr>
          <w:b/>
          <w:sz w:val="24"/>
          <w:szCs w:val="24"/>
        </w:rPr>
      </w:pPr>
      <w:r w:rsidRPr="00E34B61">
        <w:rPr>
          <w:b/>
          <w:sz w:val="24"/>
          <w:szCs w:val="24"/>
        </w:rPr>
        <w:t>Форма уведомления органа государственного контроля (надзора) и муниципального контроля о результатах рассмотрения обращения о нарушении членом саморегулируемой организации обязательных требований</w:t>
      </w:r>
    </w:p>
    <w:p w14:paraId="74BD5CC5" w14:textId="77777777" w:rsidR="00E34B61" w:rsidRPr="00E34B61" w:rsidRDefault="00E34B61" w:rsidP="00E34B61">
      <w:pPr>
        <w:spacing w:line="276" w:lineRule="auto"/>
        <w:ind w:left="709" w:firstLine="709"/>
        <w:jc w:val="center"/>
        <w:rPr>
          <w:b/>
          <w:sz w:val="24"/>
          <w:szCs w:val="24"/>
        </w:rPr>
      </w:pPr>
    </w:p>
    <w:p w14:paraId="1F9CF3B8" w14:textId="77777777" w:rsidR="00E34B61" w:rsidRPr="00E34B61" w:rsidRDefault="00E34B61" w:rsidP="00E34B61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E34B61">
        <w:rPr>
          <w:b/>
          <w:sz w:val="24"/>
          <w:szCs w:val="24"/>
        </w:rPr>
        <w:t>УВЕДОМЛЕНИЕ №___</w:t>
      </w:r>
    </w:p>
    <w:p w14:paraId="633EA0F3" w14:textId="77777777" w:rsidR="00E34B61" w:rsidRPr="00E34B61" w:rsidRDefault="00E34B61" w:rsidP="00E34B61">
      <w:pPr>
        <w:spacing w:line="276" w:lineRule="auto"/>
        <w:ind w:firstLine="567"/>
        <w:jc w:val="center"/>
        <w:rPr>
          <w:sz w:val="24"/>
          <w:szCs w:val="24"/>
        </w:rPr>
      </w:pPr>
      <w:r w:rsidRPr="00E34B61">
        <w:rPr>
          <w:sz w:val="24"/>
          <w:szCs w:val="24"/>
        </w:rPr>
        <w:t>о результатах рассмотрения обращения №__________________ о нарушении членом саморегулируемой организации обязательных требований</w:t>
      </w:r>
    </w:p>
    <w:p w14:paraId="74B17293" w14:textId="77777777" w:rsidR="00E34B61" w:rsidRPr="00E34B61" w:rsidRDefault="00E34B61" w:rsidP="00E34B61">
      <w:pPr>
        <w:spacing w:line="276" w:lineRule="auto"/>
        <w:ind w:firstLine="567"/>
        <w:rPr>
          <w:sz w:val="24"/>
          <w:szCs w:val="24"/>
        </w:rPr>
      </w:pPr>
    </w:p>
    <w:p w14:paraId="56856B9C" w14:textId="77777777" w:rsidR="00E34B61" w:rsidRPr="00E34B61" w:rsidRDefault="00E34B61" w:rsidP="00E34B61">
      <w:pPr>
        <w:spacing w:line="276" w:lineRule="auto"/>
        <w:ind w:firstLine="567"/>
        <w:rPr>
          <w:sz w:val="24"/>
          <w:szCs w:val="24"/>
        </w:rPr>
      </w:pPr>
      <w:r w:rsidRPr="00E34B61">
        <w:rPr>
          <w:sz w:val="24"/>
          <w:szCs w:val="24"/>
        </w:rPr>
        <w:t>В соответствии с частью 1 статьи 55</w:t>
      </w:r>
      <w:r w:rsidRPr="00E34B61">
        <w:rPr>
          <w:sz w:val="24"/>
          <w:szCs w:val="24"/>
          <w:vertAlign w:val="superscript"/>
        </w:rPr>
        <w:t>14</w:t>
      </w:r>
      <w:r w:rsidRPr="00E34B61">
        <w:rPr>
          <w:sz w:val="24"/>
          <w:szCs w:val="24"/>
        </w:rPr>
        <w:t xml:space="preserve"> Градостроительного кодекса Российской Федерации по результатам рассмотрения обращения ________________________________________________________________</w:t>
      </w:r>
    </w:p>
    <w:p w14:paraId="577E2366" w14:textId="77777777" w:rsidR="00E34B61" w:rsidRPr="00E34B61" w:rsidRDefault="00E34B61" w:rsidP="00E34B61">
      <w:pPr>
        <w:spacing w:line="276" w:lineRule="auto"/>
        <w:ind w:firstLine="567"/>
        <w:jc w:val="center"/>
        <w:rPr>
          <w:sz w:val="24"/>
          <w:szCs w:val="24"/>
        </w:rPr>
      </w:pPr>
      <w:r w:rsidRPr="00E34B61">
        <w:rPr>
          <w:sz w:val="24"/>
          <w:szCs w:val="24"/>
        </w:rPr>
        <w:t>наименование органа государственного строительного надзора</w:t>
      </w:r>
    </w:p>
    <w:p w14:paraId="1D20F731" w14:textId="77777777" w:rsidR="00E34B61" w:rsidRPr="00E34B61" w:rsidRDefault="00E34B61" w:rsidP="00E34B61">
      <w:pPr>
        <w:spacing w:line="276" w:lineRule="auto"/>
        <w:ind w:firstLine="567"/>
        <w:rPr>
          <w:sz w:val="24"/>
          <w:szCs w:val="24"/>
        </w:rPr>
      </w:pPr>
    </w:p>
    <w:p w14:paraId="14B7E54D" w14:textId="77777777" w:rsidR="00E34B61" w:rsidRPr="00E34B61" w:rsidRDefault="00E34B61" w:rsidP="00E34B61">
      <w:pPr>
        <w:spacing w:line="276" w:lineRule="auto"/>
        <w:ind w:firstLine="567"/>
        <w:jc w:val="center"/>
        <w:rPr>
          <w:sz w:val="24"/>
          <w:szCs w:val="24"/>
        </w:rPr>
      </w:pPr>
      <w:r w:rsidRPr="00E34B61">
        <w:rPr>
          <w:sz w:val="24"/>
          <w:szCs w:val="24"/>
        </w:rPr>
        <w:t>сообщаем, что в отношении члена саморегулируемой организации -________________________________________________________________</w:t>
      </w:r>
    </w:p>
    <w:p w14:paraId="6DE46DEC" w14:textId="77777777" w:rsidR="00E34B61" w:rsidRPr="00E34B61" w:rsidRDefault="00E34B61" w:rsidP="00E34B61">
      <w:pPr>
        <w:spacing w:line="276" w:lineRule="auto"/>
        <w:ind w:firstLine="567"/>
        <w:jc w:val="center"/>
        <w:rPr>
          <w:sz w:val="24"/>
          <w:szCs w:val="24"/>
        </w:rPr>
      </w:pPr>
      <w:r w:rsidRPr="00E34B61">
        <w:rPr>
          <w:sz w:val="24"/>
          <w:szCs w:val="24"/>
        </w:rPr>
        <w:t>наименование юридического лица (ФИО индивидуального предпринимателя), почтовые реквизиты, ОГРН (ОГРНИП), ИНН</w:t>
      </w:r>
    </w:p>
    <w:p w14:paraId="6F59E45A" w14:textId="77777777" w:rsidR="00E34B61" w:rsidRPr="00E34B61" w:rsidRDefault="00E34B61" w:rsidP="00E34B61">
      <w:pPr>
        <w:spacing w:line="276" w:lineRule="auto"/>
        <w:ind w:firstLine="567"/>
        <w:rPr>
          <w:sz w:val="24"/>
          <w:szCs w:val="24"/>
        </w:rPr>
      </w:pPr>
    </w:p>
    <w:p w14:paraId="669A4701" w14:textId="77777777" w:rsidR="00E34B61" w:rsidRPr="00E34B61" w:rsidRDefault="00E34B61" w:rsidP="00E34B61">
      <w:pPr>
        <w:spacing w:line="276" w:lineRule="auto"/>
        <w:ind w:firstLine="567"/>
        <w:rPr>
          <w:sz w:val="24"/>
          <w:szCs w:val="24"/>
        </w:rPr>
      </w:pPr>
      <w:r w:rsidRPr="00E34B61">
        <w:rPr>
          <w:sz w:val="24"/>
          <w:szCs w:val="24"/>
        </w:rPr>
        <w:t>за нарушения обязательных требований, указанных в акте проверки ________________________________________________________________</w:t>
      </w:r>
    </w:p>
    <w:p w14:paraId="47A2EA5F" w14:textId="77777777" w:rsidR="00E34B61" w:rsidRPr="00E34B61" w:rsidRDefault="00E34B61" w:rsidP="00E34B61">
      <w:pPr>
        <w:spacing w:line="276" w:lineRule="auto"/>
        <w:ind w:firstLine="567"/>
        <w:jc w:val="center"/>
        <w:rPr>
          <w:sz w:val="24"/>
          <w:szCs w:val="24"/>
        </w:rPr>
      </w:pPr>
      <w:r w:rsidRPr="00E34B61">
        <w:rPr>
          <w:sz w:val="24"/>
          <w:szCs w:val="24"/>
        </w:rPr>
        <w:t>реквизиты акта проверки органа государственного строительного надзора</w:t>
      </w:r>
    </w:p>
    <w:p w14:paraId="500625C3" w14:textId="77777777" w:rsidR="00E34B61" w:rsidRPr="00E34B61" w:rsidRDefault="00E34B61" w:rsidP="00E34B61">
      <w:pPr>
        <w:spacing w:line="276" w:lineRule="auto"/>
        <w:ind w:firstLine="567"/>
        <w:rPr>
          <w:sz w:val="24"/>
          <w:szCs w:val="24"/>
        </w:rPr>
      </w:pPr>
    </w:p>
    <w:p w14:paraId="16E38F38" w14:textId="77777777" w:rsidR="00E34B61" w:rsidRPr="00E34B61" w:rsidRDefault="00E34B61" w:rsidP="00E34B61">
      <w:pPr>
        <w:spacing w:line="276" w:lineRule="auto"/>
        <w:ind w:firstLine="567"/>
        <w:rPr>
          <w:sz w:val="24"/>
          <w:szCs w:val="24"/>
        </w:rPr>
      </w:pPr>
      <w:r w:rsidRPr="00E34B61">
        <w:rPr>
          <w:sz w:val="24"/>
          <w:szCs w:val="24"/>
        </w:rPr>
        <w:t>на основании части 2 статьи 55</w:t>
      </w:r>
      <w:r w:rsidRPr="00E34B61">
        <w:rPr>
          <w:sz w:val="24"/>
          <w:szCs w:val="24"/>
          <w:vertAlign w:val="superscript"/>
        </w:rPr>
        <w:t>14</w:t>
      </w:r>
      <w:r w:rsidRPr="00E34B61">
        <w:rPr>
          <w:sz w:val="24"/>
          <w:szCs w:val="24"/>
        </w:rPr>
        <w:t xml:space="preserve"> и частей 1 и 2 статьи 55</w:t>
      </w:r>
      <w:r w:rsidRPr="00E34B61">
        <w:rPr>
          <w:sz w:val="24"/>
          <w:szCs w:val="24"/>
          <w:vertAlign w:val="superscript"/>
        </w:rPr>
        <w:t>15</w:t>
      </w:r>
      <w:r w:rsidRPr="00E34B61">
        <w:rPr>
          <w:sz w:val="24"/>
          <w:szCs w:val="24"/>
        </w:rPr>
        <w:t xml:space="preserve"> Градостроительного кодекса Российской Федерации применены меры дисциплинарного воздействия в виде</w:t>
      </w:r>
    </w:p>
    <w:p w14:paraId="32FA27F8" w14:textId="77777777" w:rsidR="00E34B61" w:rsidRPr="00E34B61" w:rsidRDefault="00E34B61" w:rsidP="00E34B61">
      <w:pPr>
        <w:spacing w:line="276" w:lineRule="auto"/>
        <w:ind w:firstLine="0"/>
        <w:rPr>
          <w:sz w:val="24"/>
          <w:szCs w:val="24"/>
        </w:rPr>
      </w:pPr>
      <w:r w:rsidRPr="00E34B61">
        <w:rPr>
          <w:sz w:val="24"/>
          <w:szCs w:val="24"/>
        </w:rPr>
        <w:t>________________________________________________________________</w:t>
      </w:r>
    </w:p>
    <w:p w14:paraId="41DC19A7" w14:textId="77777777" w:rsidR="00E34B61" w:rsidRPr="00E34B61" w:rsidRDefault="00E34B61" w:rsidP="00E34B61">
      <w:pPr>
        <w:spacing w:line="276" w:lineRule="auto"/>
        <w:ind w:firstLine="0"/>
        <w:jc w:val="center"/>
        <w:rPr>
          <w:sz w:val="24"/>
          <w:szCs w:val="24"/>
        </w:rPr>
      </w:pPr>
      <w:r w:rsidRPr="00E34B61">
        <w:rPr>
          <w:sz w:val="24"/>
          <w:szCs w:val="24"/>
        </w:rPr>
        <w:t>(вид меры дисциплинарного воздействия)</w:t>
      </w:r>
    </w:p>
    <w:p w14:paraId="33D0FD3A" w14:textId="77777777" w:rsidR="00E34B61" w:rsidRPr="00E34B61" w:rsidRDefault="00E34B61" w:rsidP="00E34B61">
      <w:pPr>
        <w:spacing w:line="276" w:lineRule="auto"/>
        <w:ind w:firstLine="567"/>
        <w:rPr>
          <w:sz w:val="24"/>
          <w:szCs w:val="24"/>
        </w:rPr>
      </w:pPr>
    </w:p>
    <w:p w14:paraId="738F6093" w14:textId="77777777" w:rsidR="00E34B61" w:rsidRPr="00E34B61" w:rsidRDefault="00E34B61" w:rsidP="00E34B61">
      <w:pPr>
        <w:spacing w:line="276" w:lineRule="auto"/>
        <w:ind w:firstLine="567"/>
        <w:rPr>
          <w:sz w:val="24"/>
          <w:szCs w:val="24"/>
        </w:rPr>
      </w:pPr>
      <w:r w:rsidRPr="00E34B61">
        <w:rPr>
          <w:sz w:val="24"/>
          <w:szCs w:val="24"/>
        </w:rPr>
        <w:t>Приложение: Решение саморегулируемой организации о применении меры дисциплинарного воздействия от «__» __________ №______.</w:t>
      </w:r>
    </w:p>
    <w:p w14:paraId="5E78E4AE" w14:textId="77777777" w:rsidR="00E34B61" w:rsidRPr="00E34B61" w:rsidRDefault="00E34B61" w:rsidP="00E34B61">
      <w:pPr>
        <w:spacing w:line="276" w:lineRule="auto"/>
        <w:ind w:firstLine="567"/>
        <w:rPr>
          <w:sz w:val="24"/>
          <w:szCs w:val="24"/>
        </w:rPr>
      </w:pPr>
    </w:p>
    <w:p w14:paraId="5EE9DC06" w14:textId="77777777" w:rsidR="00E34B61" w:rsidRPr="00E34B61" w:rsidRDefault="00E34B61" w:rsidP="00E34B61">
      <w:pPr>
        <w:spacing w:line="276" w:lineRule="auto"/>
        <w:ind w:firstLine="567"/>
        <w:rPr>
          <w:sz w:val="24"/>
          <w:szCs w:val="24"/>
        </w:rPr>
      </w:pPr>
    </w:p>
    <w:p w14:paraId="4CAAB2D6" w14:textId="77777777" w:rsidR="00E34B61" w:rsidRPr="00E34B61" w:rsidRDefault="00E34B61" w:rsidP="00E34B61">
      <w:pPr>
        <w:spacing w:line="276" w:lineRule="auto"/>
        <w:ind w:firstLine="0"/>
        <w:rPr>
          <w:sz w:val="24"/>
          <w:szCs w:val="24"/>
        </w:rPr>
      </w:pPr>
      <w:r w:rsidRPr="00E34B61">
        <w:rPr>
          <w:sz w:val="24"/>
          <w:szCs w:val="24"/>
        </w:rPr>
        <w:t>Руководитель единоличного</w:t>
      </w:r>
    </w:p>
    <w:p w14:paraId="4B9BA1B8" w14:textId="77777777" w:rsidR="00E34B61" w:rsidRPr="00E34B61" w:rsidRDefault="00E34B61" w:rsidP="00E34B61">
      <w:pPr>
        <w:spacing w:line="276" w:lineRule="auto"/>
        <w:ind w:firstLine="0"/>
        <w:rPr>
          <w:sz w:val="24"/>
          <w:szCs w:val="24"/>
        </w:rPr>
      </w:pPr>
      <w:r w:rsidRPr="00E34B61">
        <w:rPr>
          <w:sz w:val="24"/>
          <w:szCs w:val="24"/>
        </w:rPr>
        <w:t xml:space="preserve">исполнительного органа </w:t>
      </w:r>
    </w:p>
    <w:p w14:paraId="2C97F1DA" w14:textId="77777777" w:rsidR="00E34B61" w:rsidRPr="00E34B61" w:rsidRDefault="00E34B61" w:rsidP="00E34B61">
      <w:pPr>
        <w:spacing w:line="276" w:lineRule="auto"/>
        <w:ind w:firstLine="0"/>
        <w:rPr>
          <w:sz w:val="24"/>
          <w:szCs w:val="24"/>
        </w:rPr>
      </w:pPr>
      <w:r w:rsidRPr="00E34B61">
        <w:rPr>
          <w:sz w:val="24"/>
          <w:szCs w:val="24"/>
        </w:rPr>
        <w:t xml:space="preserve">саморегулируемой организации _______________________/_____________/ </w:t>
      </w:r>
    </w:p>
    <w:p w14:paraId="5C260226" w14:textId="77777777" w:rsidR="00E34B61" w:rsidRPr="00E34B61" w:rsidRDefault="00E34B61" w:rsidP="00E34B61">
      <w:pPr>
        <w:spacing w:line="276" w:lineRule="auto"/>
        <w:ind w:firstLine="709"/>
        <w:jc w:val="center"/>
        <w:rPr>
          <w:b/>
          <w:sz w:val="24"/>
          <w:szCs w:val="24"/>
        </w:rPr>
      </w:pPr>
    </w:p>
    <w:p w14:paraId="392D505C" w14:textId="77777777" w:rsidR="00E34B61" w:rsidRPr="00E34B61" w:rsidRDefault="00E34B61" w:rsidP="00E34B61">
      <w:pPr>
        <w:spacing w:line="276" w:lineRule="auto"/>
        <w:ind w:left="709" w:firstLine="709"/>
        <w:jc w:val="center"/>
        <w:rPr>
          <w:b/>
          <w:sz w:val="24"/>
          <w:szCs w:val="24"/>
        </w:rPr>
      </w:pPr>
    </w:p>
    <w:p w14:paraId="1A70AA1F" w14:textId="77777777" w:rsidR="00E34B61" w:rsidRPr="00E34B61" w:rsidRDefault="00E34B61" w:rsidP="00E34B61">
      <w:pPr>
        <w:spacing w:line="276" w:lineRule="auto"/>
        <w:rPr>
          <w:b/>
          <w:sz w:val="24"/>
          <w:szCs w:val="24"/>
        </w:rPr>
      </w:pPr>
      <w:r w:rsidRPr="00E34B61">
        <w:rPr>
          <w:b/>
          <w:sz w:val="24"/>
          <w:szCs w:val="24"/>
        </w:rPr>
        <w:br w:type="page"/>
      </w:r>
    </w:p>
    <w:p w14:paraId="6F3B32C9" w14:textId="77777777" w:rsidR="00E34B61" w:rsidRPr="00E34B61" w:rsidRDefault="00E34B61" w:rsidP="00E34B61">
      <w:pPr>
        <w:pStyle w:val="aff4"/>
        <w:numPr>
          <w:ilvl w:val="0"/>
          <w:numId w:val="0"/>
        </w:numPr>
        <w:spacing w:line="276" w:lineRule="auto"/>
        <w:ind w:left="510"/>
        <w:rPr>
          <w:rFonts w:ascii="Times New Roman" w:hAnsi="Times New Roman" w:cs="Times New Roman"/>
          <w:sz w:val="24"/>
          <w:szCs w:val="24"/>
        </w:rPr>
      </w:pPr>
      <w:r w:rsidRPr="00E34B61">
        <w:rPr>
          <w:rFonts w:ascii="Times New Roman" w:hAnsi="Times New Roman" w:cs="Times New Roman"/>
          <w:sz w:val="24"/>
          <w:szCs w:val="24"/>
        </w:rPr>
        <w:lastRenderedPageBreak/>
        <w:t>Приложение Д</w:t>
      </w:r>
    </w:p>
    <w:p w14:paraId="4D184CD1" w14:textId="77777777" w:rsidR="00E34B61" w:rsidRPr="00E34B61" w:rsidRDefault="00E34B61" w:rsidP="00E34B61">
      <w:pPr>
        <w:spacing w:line="276" w:lineRule="auto"/>
        <w:ind w:firstLine="566"/>
        <w:jc w:val="center"/>
        <w:rPr>
          <w:sz w:val="24"/>
          <w:szCs w:val="24"/>
        </w:rPr>
      </w:pPr>
      <w:r w:rsidRPr="00E34B61">
        <w:rPr>
          <w:sz w:val="24"/>
          <w:szCs w:val="24"/>
        </w:rPr>
        <w:t>(рекомендуемое)</w:t>
      </w:r>
    </w:p>
    <w:p w14:paraId="3847DB3F" w14:textId="77777777" w:rsidR="00E34B61" w:rsidRPr="00E34B61" w:rsidRDefault="00E34B61" w:rsidP="00E34B61">
      <w:pPr>
        <w:spacing w:line="276" w:lineRule="auto"/>
        <w:ind w:firstLine="566"/>
        <w:jc w:val="center"/>
        <w:rPr>
          <w:sz w:val="24"/>
          <w:szCs w:val="24"/>
        </w:rPr>
      </w:pPr>
    </w:p>
    <w:p w14:paraId="37B2DA40" w14:textId="77777777" w:rsidR="00E34B61" w:rsidRPr="00E34B61" w:rsidRDefault="00E34B61" w:rsidP="00E34B61">
      <w:pPr>
        <w:spacing w:line="276" w:lineRule="auto"/>
        <w:ind w:firstLine="566"/>
        <w:jc w:val="center"/>
        <w:rPr>
          <w:sz w:val="24"/>
          <w:szCs w:val="24"/>
        </w:rPr>
      </w:pPr>
    </w:p>
    <w:p w14:paraId="636BA556" w14:textId="77777777" w:rsidR="00E34B61" w:rsidRPr="00E34B61" w:rsidRDefault="00E34B61" w:rsidP="00E34B61">
      <w:pPr>
        <w:spacing w:line="276" w:lineRule="auto"/>
        <w:ind w:left="709" w:firstLine="709"/>
        <w:jc w:val="center"/>
        <w:rPr>
          <w:b/>
          <w:sz w:val="24"/>
          <w:szCs w:val="24"/>
        </w:rPr>
      </w:pPr>
      <w:r w:rsidRPr="00E34B61">
        <w:rPr>
          <w:b/>
          <w:sz w:val="24"/>
          <w:szCs w:val="24"/>
        </w:rPr>
        <w:t>Примерная схема уведомления саморегулируемой организацией органа государственного контроля (надзора) и муниципального контроля в случае обнаружения факта нарушения членом такой саморегулируемой организации требований технических регламентов, проектной документации</w:t>
      </w:r>
    </w:p>
    <w:p w14:paraId="33B2B726" w14:textId="77777777" w:rsidR="00E34B61" w:rsidRPr="00E34B61" w:rsidRDefault="00E34B61" w:rsidP="00E34B61">
      <w:pPr>
        <w:spacing w:line="276" w:lineRule="auto"/>
        <w:ind w:left="709" w:firstLine="709"/>
        <w:jc w:val="center"/>
        <w:rPr>
          <w:b/>
          <w:sz w:val="24"/>
          <w:szCs w:val="24"/>
        </w:rPr>
      </w:pPr>
    </w:p>
    <w:p w14:paraId="6A28FDA6" w14:textId="77777777" w:rsidR="00E34B61" w:rsidRPr="00E34B61" w:rsidRDefault="00E34B61" w:rsidP="00E34B61">
      <w:pPr>
        <w:spacing w:line="276" w:lineRule="auto"/>
        <w:ind w:firstLine="709"/>
        <w:jc w:val="center"/>
        <w:rPr>
          <w:b/>
          <w:sz w:val="24"/>
          <w:szCs w:val="24"/>
        </w:rPr>
      </w:pPr>
      <w:r w:rsidRPr="00E34B61">
        <w:rPr>
          <w:noProof/>
          <w:sz w:val="24"/>
          <w:szCs w:val="24"/>
        </w:rPr>
        <w:drawing>
          <wp:inline distT="0" distB="0" distL="0" distR="0" wp14:anchorId="6A3506CF" wp14:editId="0F531F8C">
            <wp:extent cx="5219700" cy="5581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7C922" w14:textId="77777777" w:rsidR="00E34B61" w:rsidRPr="00E34B61" w:rsidRDefault="00E34B61" w:rsidP="00E34B61">
      <w:pPr>
        <w:spacing w:line="276" w:lineRule="auto"/>
        <w:ind w:firstLine="566"/>
        <w:jc w:val="center"/>
        <w:rPr>
          <w:sz w:val="24"/>
          <w:szCs w:val="24"/>
        </w:rPr>
      </w:pPr>
    </w:p>
    <w:p w14:paraId="770BF28B" w14:textId="77777777" w:rsidR="00E34B61" w:rsidRPr="00E34B61" w:rsidRDefault="00E34B61" w:rsidP="00E34B61">
      <w:pPr>
        <w:spacing w:line="276" w:lineRule="auto"/>
        <w:ind w:firstLine="566"/>
        <w:jc w:val="center"/>
        <w:rPr>
          <w:sz w:val="24"/>
          <w:szCs w:val="24"/>
        </w:rPr>
      </w:pPr>
    </w:p>
    <w:p w14:paraId="2064AC7E" w14:textId="77777777" w:rsidR="00E34B61" w:rsidRPr="00E34B61" w:rsidRDefault="00E34B61" w:rsidP="00E34B61">
      <w:pPr>
        <w:spacing w:line="276" w:lineRule="auto"/>
        <w:rPr>
          <w:b/>
          <w:sz w:val="24"/>
          <w:szCs w:val="24"/>
        </w:rPr>
      </w:pPr>
      <w:r w:rsidRPr="00E34B61">
        <w:rPr>
          <w:b/>
          <w:sz w:val="24"/>
          <w:szCs w:val="24"/>
        </w:rPr>
        <w:br w:type="page"/>
      </w:r>
    </w:p>
    <w:p w14:paraId="513A2A20" w14:textId="77777777" w:rsidR="00E34B61" w:rsidRPr="00E34B61" w:rsidRDefault="00E34B61" w:rsidP="00E34B61">
      <w:pPr>
        <w:pStyle w:val="aff4"/>
        <w:numPr>
          <w:ilvl w:val="0"/>
          <w:numId w:val="0"/>
        </w:numPr>
        <w:spacing w:line="276" w:lineRule="auto"/>
        <w:ind w:left="510"/>
        <w:rPr>
          <w:rFonts w:ascii="Times New Roman" w:hAnsi="Times New Roman" w:cs="Times New Roman"/>
          <w:sz w:val="24"/>
          <w:szCs w:val="24"/>
        </w:rPr>
      </w:pPr>
      <w:r w:rsidRPr="00E34B61">
        <w:rPr>
          <w:rFonts w:ascii="Times New Roman" w:hAnsi="Times New Roman" w:cs="Times New Roman"/>
          <w:sz w:val="24"/>
          <w:szCs w:val="24"/>
        </w:rPr>
        <w:lastRenderedPageBreak/>
        <w:t>Приложение Е</w:t>
      </w:r>
    </w:p>
    <w:p w14:paraId="3F6EEAFC" w14:textId="77777777" w:rsidR="00E34B61" w:rsidRPr="00E34B61" w:rsidRDefault="00E34B61" w:rsidP="00E34B61">
      <w:pPr>
        <w:spacing w:line="276" w:lineRule="auto"/>
        <w:ind w:firstLine="566"/>
        <w:jc w:val="center"/>
        <w:rPr>
          <w:sz w:val="24"/>
          <w:szCs w:val="24"/>
        </w:rPr>
      </w:pPr>
      <w:r w:rsidRPr="00E34B61">
        <w:rPr>
          <w:sz w:val="24"/>
          <w:szCs w:val="24"/>
        </w:rPr>
        <w:t>(рекомендуемое)</w:t>
      </w:r>
    </w:p>
    <w:p w14:paraId="1D39ABD4" w14:textId="77777777" w:rsidR="00E34B61" w:rsidRPr="00E34B61" w:rsidRDefault="00E34B61" w:rsidP="00E34B61">
      <w:pPr>
        <w:spacing w:line="276" w:lineRule="auto"/>
        <w:ind w:firstLine="0"/>
        <w:jc w:val="center"/>
        <w:rPr>
          <w:b/>
          <w:sz w:val="24"/>
          <w:szCs w:val="24"/>
        </w:rPr>
      </w:pPr>
    </w:p>
    <w:p w14:paraId="4881952B" w14:textId="77777777" w:rsidR="00E34B61" w:rsidRPr="00E34B61" w:rsidRDefault="00E34B61" w:rsidP="00E34B61">
      <w:pPr>
        <w:spacing w:line="276" w:lineRule="auto"/>
        <w:ind w:left="709" w:firstLine="709"/>
        <w:jc w:val="center"/>
        <w:rPr>
          <w:b/>
          <w:sz w:val="24"/>
          <w:szCs w:val="24"/>
        </w:rPr>
      </w:pPr>
      <w:r w:rsidRPr="00E34B61">
        <w:rPr>
          <w:b/>
          <w:sz w:val="24"/>
          <w:szCs w:val="24"/>
        </w:rPr>
        <w:t>Форма уведомления о факте нарушения требований технических регламентов, проектной документации при выполнении работ в процессе строительства, реконструкции, капитального ремонта, сноса объекта капитального строительства</w:t>
      </w:r>
    </w:p>
    <w:p w14:paraId="2E447275" w14:textId="77777777" w:rsidR="00E34B61" w:rsidRPr="00E34B61" w:rsidRDefault="00E34B61" w:rsidP="00E34B61">
      <w:pPr>
        <w:spacing w:line="276" w:lineRule="auto"/>
        <w:ind w:firstLine="0"/>
        <w:jc w:val="center"/>
        <w:rPr>
          <w:sz w:val="24"/>
          <w:szCs w:val="24"/>
        </w:rPr>
      </w:pPr>
    </w:p>
    <w:p w14:paraId="12E7B232" w14:textId="77777777" w:rsidR="00E34B61" w:rsidRPr="00E34B61" w:rsidRDefault="00E34B61" w:rsidP="00E34B61">
      <w:pPr>
        <w:pStyle w:val="10"/>
        <w:spacing w:before="0" w:line="276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6" w:name="_Toc324492475"/>
      <w:r w:rsidRPr="00E34B61">
        <w:rPr>
          <w:rFonts w:ascii="Times New Roman" w:hAnsi="Times New Roman"/>
          <w:color w:val="auto"/>
          <w:sz w:val="24"/>
          <w:szCs w:val="24"/>
        </w:rPr>
        <w:t>УВЕДОМЛЕНИЕ №</w:t>
      </w:r>
      <w:bookmarkEnd w:id="6"/>
      <w:r w:rsidRPr="00E34B61">
        <w:rPr>
          <w:rFonts w:ascii="Times New Roman" w:hAnsi="Times New Roman"/>
          <w:color w:val="auto"/>
          <w:sz w:val="24"/>
          <w:szCs w:val="24"/>
        </w:rPr>
        <w:t>__________</w:t>
      </w:r>
    </w:p>
    <w:p w14:paraId="5DABEAC6" w14:textId="77777777" w:rsidR="00E34B61" w:rsidRPr="00E34B61" w:rsidRDefault="00E34B61" w:rsidP="00E34B61">
      <w:pPr>
        <w:pStyle w:val="10"/>
        <w:spacing w:before="0" w:line="276" w:lineRule="auto"/>
        <w:ind w:firstLin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7" w:name="_Toc324492476"/>
      <w:r w:rsidRPr="00E34B61">
        <w:rPr>
          <w:rFonts w:ascii="Times New Roman" w:hAnsi="Times New Roman"/>
          <w:color w:val="auto"/>
          <w:sz w:val="24"/>
          <w:szCs w:val="24"/>
        </w:rPr>
        <w:t>о факте нарушения требований технических регламентов, проектной документации</w:t>
      </w:r>
      <w:bookmarkEnd w:id="7"/>
      <w:r w:rsidRPr="00E34B61">
        <w:rPr>
          <w:rFonts w:ascii="Times New Roman" w:hAnsi="Times New Roman"/>
          <w:color w:val="auto"/>
          <w:sz w:val="24"/>
          <w:szCs w:val="24"/>
        </w:rPr>
        <w:t xml:space="preserve"> при выполнении работ в процессе строительства, реконструкции, капитального ремонта, сноса объекта капитального строительства</w:t>
      </w:r>
    </w:p>
    <w:p w14:paraId="275A9A21" w14:textId="77777777" w:rsidR="00E34B61" w:rsidRPr="00E34B61" w:rsidRDefault="00E34B61" w:rsidP="00E34B61">
      <w:pPr>
        <w:spacing w:line="276" w:lineRule="auto"/>
        <w:rPr>
          <w:sz w:val="24"/>
          <w:szCs w:val="24"/>
          <w:lang w:eastAsia="en-US"/>
        </w:rPr>
      </w:pPr>
    </w:p>
    <w:p w14:paraId="59D7A28D" w14:textId="77777777" w:rsidR="00E34B61" w:rsidRPr="00E34B61" w:rsidRDefault="00E34B61" w:rsidP="00E34B61">
      <w:pPr>
        <w:pStyle w:val="a4"/>
        <w:spacing w:line="276" w:lineRule="auto"/>
        <w:ind w:firstLine="567"/>
        <w:rPr>
          <w:sz w:val="24"/>
          <w:szCs w:val="24"/>
        </w:rPr>
      </w:pPr>
      <w:r w:rsidRPr="00E34B61">
        <w:rPr>
          <w:sz w:val="24"/>
          <w:szCs w:val="24"/>
        </w:rPr>
        <w:t>В соответствии с частью 5 статьи 55</w:t>
      </w:r>
      <w:r w:rsidRPr="00E34B61">
        <w:rPr>
          <w:sz w:val="24"/>
          <w:szCs w:val="24"/>
          <w:vertAlign w:val="superscript"/>
        </w:rPr>
        <w:t>14</w:t>
      </w:r>
      <w:r w:rsidRPr="00E34B61">
        <w:rPr>
          <w:sz w:val="24"/>
          <w:szCs w:val="24"/>
        </w:rPr>
        <w:t xml:space="preserve"> Градостроительного кодекса Российской Федерации саморегулируемая организация</w:t>
      </w:r>
    </w:p>
    <w:p w14:paraId="4083EEC3" w14:textId="77777777" w:rsidR="00E34B61" w:rsidRPr="00E34B61" w:rsidRDefault="00E34B61" w:rsidP="00E34B61">
      <w:pPr>
        <w:pStyle w:val="a4"/>
        <w:spacing w:line="276" w:lineRule="auto"/>
        <w:ind w:firstLine="0"/>
        <w:rPr>
          <w:sz w:val="24"/>
          <w:szCs w:val="24"/>
        </w:rPr>
      </w:pPr>
      <w:r w:rsidRPr="00E34B61">
        <w:rPr>
          <w:sz w:val="24"/>
          <w:szCs w:val="24"/>
        </w:rPr>
        <w:t>_________________________________________________________________</w:t>
      </w:r>
    </w:p>
    <w:p w14:paraId="206B8C21" w14:textId="77777777" w:rsidR="00E34B61" w:rsidRPr="00E34B61" w:rsidRDefault="00E34B61" w:rsidP="00E34B61">
      <w:pPr>
        <w:pStyle w:val="a4"/>
        <w:spacing w:line="276" w:lineRule="auto"/>
        <w:ind w:firstLine="0"/>
        <w:jc w:val="center"/>
        <w:rPr>
          <w:sz w:val="24"/>
          <w:szCs w:val="24"/>
        </w:rPr>
      </w:pPr>
      <w:r w:rsidRPr="00E34B61">
        <w:rPr>
          <w:sz w:val="24"/>
          <w:szCs w:val="24"/>
        </w:rPr>
        <w:t>(наименование, номер в государственном реестре)</w:t>
      </w:r>
    </w:p>
    <w:p w14:paraId="58EB86EF" w14:textId="77777777" w:rsidR="00E34B61" w:rsidRPr="00E34B61" w:rsidRDefault="00E34B61" w:rsidP="00E34B61">
      <w:pPr>
        <w:pStyle w:val="a4"/>
        <w:spacing w:line="276" w:lineRule="auto"/>
        <w:ind w:firstLine="0"/>
        <w:rPr>
          <w:sz w:val="24"/>
          <w:szCs w:val="24"/>
        </w:rPr>
      </w:pPr>
      <w:r w:rsidRPr="00E34B61">
        <w:rPr>
          <w:sz w:val="24"/>
          <w:szCs w:val="24"/>
        </w:rPr>
        <w:t>уведомляет об обнаружении факта нарушения требований технических регламентов, проектной документации членом саморегулируемой организации _________________________________________________________________</w:t>
      </w:r>
    </w:p>
    <w:p w14:paraId="5EA45A76" w14:textId="77777777" w:rsidR="00E34B61" w:rsidRPr="00E34B61" w:rsidRDefault="00E34B61" w:rsidP="00E34B61">
      <w:pPr>
        <w:pStyle w:val="a4"/>
        <w:spacing w:line="276" w:lineRule="auto"/>
        <w:ind w:firstLine="0"/>
        <w:jc w:val="center"/>
        <w:rPr>
          <w:sz w:val="24"/>
          <w:szCs w:val="24"/>
        </w:rPr>
      </w:pPr>
      <w:r w:rsidRPr="00E34B61">
        <w:rPr>
          <w:sz w:val="24"/>
          <w:szCs w:val="24"/>
        </w:rPr>
        <w:t xml:space="preserve">(наименование юридического лица (ФИО индивидуального предпринимателя), </w:t>
      </w:r>
      <w:r w:rsidRPr="00E34B61">
        <w:rPr>
          <w:spacing w:val="-6"/>
          <w:sz w:val="24"/>
          <w:szCs w:val="24"/>
        </w:rPr>
        <w:t>почтовые реквизиты,</w:t>
      </w:r>
      <w:r w:rsidRPr="00E34B61">
        <w:rPr>
          <w:sz w:val="24"/>
          <w:szCs w:val="24"/>
        </w:rPr>
        <w:t xml:space="preserve"> ОГРН (ОГРНИП), ИНН)</w:t>
      </w:r>
    </w:p>
    <w:p w14:paraId="622F4053" w14:textId="77777777" w:rsidR="00E34B61" w:rsidRPr="00E34B61" w:rsidRDefault="00E34B61" w:rsidP="00E34B61">
      <w:pPr>
        <w:pStyle w:val="a4"/>
        <w:spacing w:line="276" w:lineRule="auto"/>
        <w:ind w:firstLine="0"/>
        <w:rPr>
          <w:sz w:val="24"/>
          <w:szCs w:val="24"/>
        </w:rPr>
      </w:pPr>
      <w:r w:rsidRPr="00E34B61">
        <w:rPr>
          <w:sz w:val="24"/>
          <w:szCs w:val="24"/>
        </w:rPr>
        <w:t xml:space="preserve">при выполнении работ по в процессе строительства, реконструкции, капитального ремонта, сноса объекта капитального строительства, расположенного по адресу: </w:t>
      </w:r>
    </w:p>
    <w:p w14:paraId="49C399BA" w14:textId="77777777" w:rsidR="00E34B61" w:rsidRPr="00E34B61" w:rsidRDefault="00E34B61" w:rsidP="00E34B61">
      <w:pPr>
        <w:pStyle w:val="a4"/>
        <w:spacing w:line="276" w:lineRule="auto"/>
        <w:ind w:firstLine="0"/>
        <w:jc w:val="center"/>
        <w:rPr>
          <w:sz w:val="24"/>
          <w:szCs w:val="24"/>
        </w:rPr>
      </w:pPr>
    </w:p>
    <w:p w14:paraId="6FED4BC9" w14:textId="77777777" w:rsidR="00E34B61" w:rsidRPr="00E34B61" w:rsidRDefault="00E34B61" w:rsidP="00E34B61">
      <w:pPr>
        <w:pBdr>
          <w:top w:val="single" w:sz="4" w:space="1" w:color="auto"/>
        </w:pBdr>
        <w:spacing w:line="276" w:lineRule="auto"/>
        <w:ind w:firstLine="0"/>
        <w:jc w:val="center"/>
        <w:rPr>
          <w:sz w:val="24"/>
          <w:szCs w:val="24"/>
        </w:rPr>
      </w:pPr>
      <w:r w:rsidRPr="00E34B61">
        <w:rPr>
          <w:sz w:val="24"/>
          <w:szCs w:val="24"/>
        </w:rPr>
        <w:t>(адрес объекта капитального строительства)</w:t>
      </w:r>
    </w:p>
    <w:p w14:paraId="7D814857" w14:textId="77777777" w:rsidR="00E34B61" w:rsidRPr="00E34B61" w:rsidRDefault="00E34B61" w:rsidP="00E34B61">
      <w:pPr>
        <w:pStyle w:val="a4"/>
        <w:spacing w:line="276" w:lineRule="auto"/>
        <w:ind w:firstLine="0"/>
        <w:rPr>
          <w:sz w:val="24"/>
          <w:szCs w:val="24"/>
        </w:rPr>
      </w:pPr>
    </w:p>
    <w:p w14:paraId="63C12837" w14:textId="77777777" w:rsidR="00E34B61" w:rsidRPr="00E34B61" w:rsidRDefault="00E34B61" w:rsidP="00E34B61">
      <w:pPr>
        <w:spacing w:line="276" w:lineRule="auto"/>
        <w:ind w:firstLine="0"/>
        <w:rPr>
          <w:sz w:val="24"/>
          <w:szCs w:val="24"/>
        </w:rPr>
      </w:pPr>
      <w:r w:rsidRPr="00E34B61">
        <w:rPr>
          <w:sz w:val="24"/>
          <w:szCs w:val="24"/>
        </w:rPr>
        <w:t>нарушений требований технических регламентов, проектной документации, сведения о которых приведены в приложении к уведомлению.</w:t>
      </w:r>
    </w:p>
    <w:p w14:paraId="0430B481" w14:textId="77777777" w:rsidR="00E34B61" w:rsidRPr="00E34B61" w:rsidRDefault="00E34B61" w:rsidP="00E34B61">
      <w:pPr>
        <w:spacing w:line="276" w:lineRule="auto"/>
        <w:ind w:firstLine="0"/>
        <w:rPr>
          <w:sz w:val="24"/>
          <w:szCs w:val="24"/>
        </w:rPr>
      </w:pPr>
    </w:p>
    <w:p w14:paraId="5B896944" w14:textId="77777777" w:rsidR="00E34B61" w:rsidRPr="00E34B61" w:rsidRDefault="00E34B61" w:rsidP="00E34B61">
      <w:pPr>
        <w:pStyle w:val="a4"/>
        <w:spacing w:line="276" w:lineRule="auto"/>
        <w:ind w:firstLine="0"/>
        <w:rPr>
          <w:sz w:val="24"/>
          <w:szCs w:val="24"/>
        </w:rPr>
      </w:pPr>
      <w:r w:rsidRPr="00E34B61">
        <w:rPr>
          <w:sz w:val="24"/>
          <w:szCs w:val="24"/>
        </w:rPr>
        <w:t>О решении, принятом органом государственного строительного надзора по результатам рассмотрения уведомления, прошу проинформировать.</w:t>
      </w:r>
    </w:p>
    <w:p w14:paraId="41983C94" w14:textId="77777777" w:rsidR="00E34B61" w:rsidRPr="00E34B61" w:rsidRDefault="00E34B61" w:rsidP="00E34B61">
      <w:pPr>
        <w:spacing w:line="276" w:lineRule="auto"/>
        <w:ind w:firstLine="0"/>
        <w:rPr>
          <w:sz w:val="24"/>
          <w:szCs w:val="24"/>
        </w:rPr>
      </w:pPr>
    </w:p>
    <w:p w14:paraId="0858E2AB" w14:textId="77777777" w:rsidR="00E34B61" w:rsidRPr="00E34B61" w:rsidRDefault="00E34B61" w:rsidP="00E34B61">
      <w:pPr>
        <w:spacing w:line="276" w:lineRule="auto"/>
        <w:ind w:firstLine="0"/>
        <w:rPr>
          <w:sz w:val="24"/>
          <w:szCs w:val="24"/>
        </w:rPr>
      </w:pPr>
      <w:r w:rsidRPr="00E34B61">
        <w:rPr>
          <w:sz w:val="24"/>
          <w:szCs w:val="24"/>
        </w:rPr>
        <w:t>Руководитель единоличного</w:t>
      </w:r>
    </w:p>
    <w:p w14:paraId="54FC78FC" w14:textId="77777777" w:rsidR="00E34B61" w:rsidRPr="00E34B61" w:rsidRDefault="00E34B61" w:rsidP="00E34B61">
      <w:pPr>
        <w:spacing w:line="276" w:lineRule="auto"/>
        <w:ind w:firstLine="0"/>
        <w:rPr>
          <w:sz w:val="24"/>
          <w:szCs w:val="24"/>
        </w:rPr>
      </w:pPr>
      <w:r w:rsidRPr="00E34B61">
        <w:rPr>
          <w:sz w:val="24"/>
          <w:szCs w:val="24"/>
        </w:rPr>
        <w:t xml:space="preserve">исполнительного органа </w:t>
      </w:r>
    </w:p>
    <w:p w14:paraId="74BA4498" w14:textId="77777777" w:rsidR="00E34B61" w:rsidRPr="00E34B61" w:rsidRDefault="00E34B61" w:rsidP="00E34B61">
      <w:pPr>
        <w:spacing w:line="276" w:lineRule="auto"/>
        <w:ind w:firstLine="0"/>
        <w:rPr>
          <w:sz w:val="24"/>
          <w:szCs w:val="24"/>
        </w:rPr>
      </w:pPr>
      <w:r w:rsidRPr="00E34B61">
        <w:rPr>
          <w:sz w:val="24"/>
          <w:szCs w:val="24"/>
        </w:rPr>
        <w:t xml:space="preserve">саморегулируемой организации _______________________/_____________/ </w:t>
      </w:r>
    </w:p>
    <w:p w14:paraId="28E66E63" w14:textId="77777777" w:rsidR="00E34B61" w:rsidRPr="00E34B61" w:rsidRDefault="00E34B61" w:rsidP="00E34B61">
      <w:pPr>
        <w:pStyle w:val="a4"/>
        <w:spacing w:line="276" w:lineRule="auto"/>
        <w:jc w:val="center"/>
        <w:rPr>
          <w:b/>
          <w:sz w:val="24"/>
          <w:szCs w:val="24"/>
        </w:rPr>
      </w:pPr>
    </w:p>
    <w:p w14:paraId="713AF8CE" w14:textId="77777777" w:rsidR="00AC3095" w:rsidRDefault="00AC3095" w:rsidP="00E34B61">
      <w:pPr>
        <w:pStyle w:val="a4"/>
        <w:spacing w:line="276" w:lineRule="auto"/>
        <w:jc w:val="right"/>
        <w:rPr>
          <w:sz w:val="24"/>
          <w:szCs w:val="24"/>
        </w:rPr>
      </w:pPr>
    </w:p>
    <w:p w14:paraId="767CE0CB" w14:textId="77777777" w:rsidR="00AC3095" w:rsidRDefault="00AC3095" w:rsidP="00E34B61">
      <w:pPr>
        <w:pStyle w:val="a4"/>
        <w:spacing w:line="276" w:lineRule="auto"/>
        <w:jc w:val="right"/>
        <w:rPr>
          <w:sz w:val="24"/>
          <w:szCs w:val="24"/>
        </w:rPr>
      </w:pPr>
    </w:p>
    <w:p w14:paraId="41FDA0CA" w14:textId="77777777" w:rsidR="00AC3095" w:rsidRDefault="00AC3095" w:rsidP="00E34B61">
      <w:pPr>
        <w:pStyle w:val="a4"/>
        <w:spacing w:line="276" w:lineRule="auto"/>
        <w:jc w:val="right"/>
        <w:rPr>
          <w:sz w:val="24"/>
          <w:szCs w:val="24"/>
        </w:rPr>
      </w:pPr>
    </w:p>
    <w:p w14:paraId="4CF2FE07" w14:textId="77777777" w:rsidR="00AC3095" w:rsidRDefault="00AC3095" w:rsidP="00E34B61">
      <w:pPr>
        <w:pStyle w:val="a4"/>
        <w:spacing w:line="276" w:lineRule="auto"/>
        <w:jc w:val="right"/>
        <w:rPr>
          <w:sz w:val="24"/>
          <w:szCs w:val="24"/>
        </w:rPr>
      </w:pPr>
    </w:p>
    <w:p w14:paraId="542DBFA8" w14:textId="77777777" w:rsidR="00AC3095" w:rsidRDefault="00AC3095" w:rsidP="00E34B61">
      <w:pPr>
        <w:pStyle w:val="a4"/>
        <w:spacing w:line="276" w:lineRule="auto"/>
        <w:jc w:val="right"/>
        <w:rPr>
          <w:sz w:val="24"/>
          <w:szCs w:val="24"/>
        </w:rPr>
      </w:pPr>
    </w:p>
    <w:p w14:paraId="7E0C67F2" w14:textId="77777777" w:rsidR="00AC3095" w:rsidRDefault="00AC3095" w:rsidP="00E34B61">
      <w:pPr>
        <w:pStyle w:val="a4"/>
        <w:spacing w:line="276" w:lineRule="auto"/>
        <w:jc w:val="right"/>
        <w:rPr>
          <w:sz w:val="24"/>
          <w:szCs w:val="24"/>
        </w:rPr>
      </w:pPr>
    </w:p>
    <w:p w14:paraId="429DBD40" w14:textId="77777777" w:rsidR="00AC3095" w:rsidRDefault="00AC3095" w:rsidP="00E34B61">
      <w:pPr>
        <w:pStyle w:val="a4"/>
        <w:spacing w:line="276" w:lineRule="auto"/>
        <w:jc w:val="right"/>
        <w:rPr>
          <w:sz w:val="24"/>
          <w:szCs w:val="24"/>
        </w:rPr>
      </w:pPr>
    </w:p>
    <w:p w14:paraId="0EE678EF" w14:textId="77777777" w:rsidR="00AC3095" w:rsidRDefault="00AC3095" w:rsidP="00E34B61">
      <w:pPr>
        <w:pStyle w:val="a4"/>
        <w:spacing w:line="276" w:lineRule="auto"/>
        <w:jc w:val="right"/>
        <w:rPr>
          <w:sz w:val="24"/>
          <w:szCs w:val="24"/>
        </w:rPr>
      </w:pPr>
    </w:p>
    <w:p w14:paraId="2B25867C" w14:textId="38722AF3" w:rsidR="00E34B61" w:rsidRPr="00E34B61" w:rsidRDefault="00E34B61" w:rsidP="00E34B61">
      <w:pPr>
        <w:pStyle w:val="a4"/>
        <w:spacing w:line="276" w:lineRule="auto"/>
        <w:jc w:val="right"/>
        <w:rPr>
          <w:sz w:val="24"/>
          <w:szCs w:val="24"/>
        </w:rPr>
      </w:pPr>
      <w:r w:rsidRPr="00E34B61">
        <w:rPr>
          <w:sz w:val="24"/>
          <w:szCs w:val="24"/>
        </w:rPr>
        <w:lastRenderedPageBreak/>
        <w:t>Приложение к Уведомлению №______</w:t>
      </w:r>
    </w:p>
    <w:p w14:paraId="59A51791" w14:textId="77777777" w:rsidR="00E34B61" w:rsidRPr="00E34B61" w:rsidRDefault="00E34B61" w:rsidP="00E34B61">
      <w:pPr>
        <w:pStyle w:val="a4"/>
        <w:spacing w:line="276" w:lineRule="auto"/>
        <w:jc w:val="right"/>
        <w:rPr>
          <w:b/>
          <w:sz w:val="24"/>
          <w:szCs w:val="24"/>
        </w:rPr>
      </w:pPr>
    </w:p>
    <w:p w14:paraId="2D85EB52" w14:textId="77777777" w:rsidR="00E34B61" w:rsidRPr="00E34B61" w:rsidRDefault="00E34B61" w:rsidP="00E34B61">
      <w:pPr>
        <w:pStyle w:val="a4"/>
        <w:spacing w:line="276" w:lineRule="auto"/>
        <w:jc w:val="center"/>
        <w:rPr>
          <w:b/>
          <w:sz w:val="24"/>
          <w:szCs w:val="24"/>
        </w:rPr>
      </w:pPr>
    </w:p>
    <w:p w14:paraId="05A173DF" w14:textId="77777777" w:rsidR="00E34B61" w:rsidRPr="00E34B61" w:rsidRDefault="00E34B61" w:rsidP="00E34B61">
      <w:pPr>
        <w:pStyle w:val="a4"/>
        <w:spacing w:line="276" w:lineRule="auto"/>
        <w:jc w:val="center"/>
        <w:rPr>
          <w:b/>
          <w:sz w:val="24"/>
          <w:szCs w:val="24"/>
        </w:rPr>
      </w:pPr>
    </w:p>
    <w:p w14:paraId="1DE6E5A4" w14:textId="77777777" w:rsidR="00E34B61" w:rsidRPr="00E34B61" w:rsidRDefault="00E34B61" w:rsidP="00E34B61">
      <w:pPr>
        <w:pStyle w:val="a4"/>
        <w:spacing w:line="276" w:lineRule="auto"/>
        <w:jc w:val="center"/>
        <w:rPr>
          <w:b/>
          <w:sz w:val="24"/>
          <w:szCs w:val="24"/>
        </w:rPr>
      </w:pPr>
      <w:r w:rsidRPr="00E34B61">
        <w:rPr>
          <w:b/>
          <w:sz w:val="24"/>
          <w:szCs w:val="24"/>
        </w:rPr>
        <w:t xml:space="preserve">Сведения о нарушении </w:t>
      </w:r>
    </w:p>
    <w:p w14:paraId="3E047DD3" w14:textId="77777777" w:rsidR="00E34B61" w:rsidRPr="00E34B61" w:rsidRDefault="00E34B61" w:rsidP="00E34B61">
      <w:pPr>
        <w:pStyle w:val="a4"/>
        <w:spacing w:line="276" w:lineRule="auto"/>
        <w:jc w:val="center"/>
        <w:rPr>
          <w:b/>
          <w:sz w:val="24"/>
          <w:szCs w:val="24"/>
        </w:rPr>
      </w:pPr>
      <w:r w:rsidRPr="00E34B61">
        <w:rPr>
          <w:b/>
          <w:sz w:val="24"/>
          <w:szCs w:val="24"/>
        </w:rPr>
        <w:t>требований технических регламентов</w:t>
      </w:r>
    </w:p>
    <w:p w14:paraId="4D5BD8CD" w14:textId="77777777" w:rsidR="00E34B61" w:rsidRPr="00E34B61" w:rsidRDefault="00E34B61" w:rsidP="00E34B61">
      <w:pPr>
        <w:pStyle w:val="a4"/>
        <w:spacing w:line="276" w:lineRule="auto"/>
        <w:rPr>
          <w:b/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756"/>
        <w:gridCol w:w="3030"/>
        <w:gridCol w:w="3260"/>
      </w:tblGrid>
      <w:tr w:rsidR="00E34B61" w:rsidRPr="00E34B61" w14:paraId="6851ED81" w14:textId="77777777" w:rsidTr="00E704A9">
        <w:tc>
          <w:tcPr>
            <w:tcW w:w="594" w:type="dxa"/>
          </w:tcPr>
          <w:p w14:paraId="5798FF72" w14:textId="77777777" w:rsidR="00E34B61" w:rsidRPr="00E34B61" w:rsidRDefault="00E34B61" w:rsidP="00E34B61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№ п/п</w:t>
            </w:r>
          </w:p>
        </w:tc>
        <w:tc>
          <w:tcPr>
            <w:tcW w:w="2756" w:type="dxa"/>
          </w:tcPr>
          <w:p w14:paraId="238CA37D" w14:textId="77777777" w:rsidR="00E34B61" w:rsidRPr="00E34B61" w:rsidRDefault="00E34B61" w:rsidP="00E34B61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Описание нарушения</w:t>
            </w:r>
          </w:p>
        </w:tc>
        <w:tc>
          <w:tcPr>
            <w:tcW w:w="3030" w:type="dxa"/>
          </w:tcPr>
          <w:p w14:paraId="6568BB8A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 xml:space="preserve">Адрес в проектной документации (с указанием нумерации тома (лист №), раздела, подраздела, части, пункта </w:t>
            </w:r>
          </w:p>
        </w:tc>
        <w:tc>
          <w:tcPr>
            <w:tcW w:w="3260" w:type="dxa"/>
          </w:tcPr>
          <w:p w14:paraId="7DEF81C2" w14:textId="77777777" w:rsidR="00E34B61" w:rsidRPr="00E34B61" w:rsidRDefault="00E34B61" w:rsidP="00E34B61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 xml:space="preserve">Нормы технических регламентов, документов по стандартизации, требования которых были нарушены </w:t>
            </w:r>
          </w:p>
        </w:tc>
      </w:tr>
      <w:tr w:rsidR="00E34B61" w:rsidRPr="00E34B61" w14:paraId="0D2D9B6A" w14:textId="77777777" w:rsidTr="00E704A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15BC9" w14:textId="77777777" w:rsidR="00E34B61" w:rsidRPr="00E34B61" w:rsidRDefault="00E34B61" w:rsidP="00E34B61">
            <w:pPr>
              <w:tabs>
                <w:tab w:val="center" w:pos="4677"/>
                <w:tab w:val="right" w:pos="9355"/>
              </w:tabs>
              <w:spacing w:line="276" w:lineRule="auto"/>
              <w:ind w:firstLine="29"/>
              <w:jc w:val="center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F366" w14:textId="77777777" w:rsidR="00E34B61" w:rsidRPr="00E34B61" w:rsidRDefault="00E34B61" w:rsidP="00E34B61">
            <w:pPr>
              <w:tabs>
                <w:tab w:val="center" w:pos="4677"/>
                <w:tab w:val="right" w:pos="9355"/>
              </w:tabs>
              <w:spacing w:line="276" w:lineRule="auto"/>
              <w:ind w:firstLine="29"/>
              <w:jc w:val="center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2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97E7" w14:textId="77777777" w:rsidR="00E34B61" w:rsidRPr="00E34B61" w:rsidRDefault="00E34B61" w:rsidP="00E34B61">
            <w:pPr>
              <w:spacing w:line="276" w:lineRule="auto"/>
              <w:ind w:firstLine="29"/>
              <w:jc w:val="center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3889" w14:textId="77777777" w:rsidR="00E34B61" w:rsidRPr="00E34B61" w:rsidRDefault="00E34B61" w:rsidP="00E34B61">
            <w:pPr>
              <w:tabs>
                <w:tab w:val="center" w:pos="4677"/>
                <w:tab w:val="right" w:pos="9355"/>
              </w:tabs>
              <w:spacing w:line="276" w:lineRule="auto"/>
              <w:ind w:firstLine="29"/>
              <w:jc w:val="center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4</w:t>
            </w:r>
          </w:p>
        </w:tc>
      </w:tr>
      <w:tr w:rsidR="00E34B61" w:rsidRPr="00E34B61" w14:paraId="700C0721" w14:textId="77777777" w:rsidTr="00E704A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FB77" w14:textId="77777777" w:rsidR="00E34B61" w:rsidRPr="00E34B61" w:rsidRDefault="00E34B61" w:rsidP="00E34B61">
            <w:pPr>
              <w:tabs>
                <w:tab w:val="center" w:pos="4677"/>
                <w:tab w:val="right" w:pos="9355"/>
              </w:tabs>
              <w:spacing w:line="276" w:lineRule="auto"/>
              <w:ind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C26B" w14:textId="77777777" w:rsidR="00E34B61" w:rsidRPr="00E34B61" w:rsidRDefault="00E34B61" w:rsidP="00E34B61">
            <w:pPr>
              <w:tabs>
                <w:tab w:val="center" w:pos="4677"/>
                <w:tab w:val="right" w:pos="9355"/>
              </w:tabs>
              <w:spacing w:line="276" w:lineRule="auto"/>
              <w:ind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79EE" w14:textId="77777777" w:rsidR="00E34B61" w:rsidRPr="00E34B61" w:rsidRDefault="00E34B61" w:rsidP="00E34B61">
            <w:pPr>
              <w:spacing w:line="276" w:lineRule="auto"/>
              <w:ind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9159" w14:textId="77777777" w:rsidR="00E34B61" w:rsidRPr="00E34B61" w:rsidRDefault="00E34B61" w:rsidP="00E34B61">
            <w:pPr>
              <w:tabs>
                <w:tab w:val="center" w:pos="4677"/>
                <w:tab w:val="right" w:pos="9355"/>
              </w:tabs>
              <w:spacing w:line="276" w:lineRule="auto"/>
              <w:ind w:firstLine="29"/>
              <w:jc w:val="center"/>
              <w:rPr>
                <w:sz w:val="24"/>
                <w:szCs w:val="24"/>
              </w:rPr>
            </w:pPr>
          </w:p>
        </w:tc>
      </w:tr>
    </w:tbl>
    <w:p w14:paraId="187A6A50" w14:textId="77777777" w:rsidR="00E34B61" w:rsidRPr="00E34B61" w:rsidRDefault="00E34B61" w:rsidP="00E34B61">
      <w:pPr>
        <w:spacing w:line="276" w:lineRule="auto"/>
        <w:rPr>
          <w:sz w:val="24"/>
          <w:szCs w:val="24"/>
        </w:rPr>
      </w:pPr>
    </w:p>
    <w:p w14:paraId="2B4D3324" w14:textId="77777777" w:rsidR="00E34B61" w:rsidRPr="00E34B61" w:rsidRDefault="00E34B61" w:rsidP="00E34B61">
      <w:pPr>
        <w:pStyle w:val="a4"/>
        <w:spacing w:line="276" w:lineRule="auto"/>
        <w:jc w:val="center"/>
        <w:rPr>
          <w:b/>
          <w:sz w:val="24"/>
          <w:szCs w:val="24"/>
        </w:rPr>
      </w:pPr>
    </w:p>
    <w:p w14:paraId="4BAFA8C5" w14:textId="77777777" w:rsidR="00E34B61" w:rsidRPr="00E34B61" w:rsidRDefault="00E34B61" w:rsidP="00E34B61">
      <w:pPr>
        <w:pStyle w:val="a4"/>
        <w:spacing w:line="276" w:lineRule="auto"/>
        <w:jc w:val="center"/>
        <w:rPr>
          <w:b/>
          <w:sz w:val="24"/>
          <w:szCs w:val="24"/>
        </w:rPr>
      </w:pPr>
      <w:r w:rsidRPr="00E34B61">
        <w:rPr>
          <w:b/>
          <w:sz w:val="24"/>
          <w:szCs w:val="24"/>
        </w:rPr>
        <w:t xml:space="preserve">Сведения о нарушении </w:t>
      </w:r>
    </w:p>
    <w:p w14:paraId="2CEA6C5A" w14:textId="77777777" w:rsidR="00E34B61" w:rsidRPr="00E34B61" w:rsidRDefault="00E34B61" w:rsidP="00E34B61">
      <w:pPr>
        <w:pStyle w:val="a4"/>
        <w:spacing w:line="276" w:lineRule="auto"/>
        <w:jc w:val="center"/>
        <w:rPr>
          <w:b/>
          <w:sz w:val="24"/>
          <w:szCs w:val="24"/>
        </w:rPr>
      </w:pPr>
      <w:r w:rsidRPr="00E34B61">
        <w:rPr>
          <w:b/>
          <w:sz w:val="24"/>
          <w:szCs w:val="24"/>
        </w:rPr>
        <w:t>требований проектной документации</w:t>
      </w:r>
    </w:p>
    <w:p w14:paraId="384B89EB" w14:textId="77777777" w:rsidR="00E34B61" w:rsidRPr="00E34B61" w:rsidRDefault="00E34B61" w:rsidP="00E34B61">
      <w:pPr>
        <w:pStyle w:val="a4"/>
        <w:spacing w:line="276" w:lineRule="auto"/>
        <w:ind w:firstLine="0"/>
        <w:rPr>
          <w:sz w:val="24"/>
          <w:szCs w:val="24"/>
        </w:rPr>
      </w:pPr>
      <w:r w:rsidRPr="00E34B61">
        <w:rPr>
          <w:sz w:val="24"/>
          <w:szCs w:val="24"/>
        </w:rPr>
        <w:t>_________________________________________________________________</w:t>
      </w:r>
    </w:p>
    <w:p w14:paraId="44F6D250" w14:textId="77777777" w:rsidR="00E34B61" w:rsidRPr="00E34B61" w:rsidRDefault="00E34B61" w:rsidP="00E34B61">
      <w:pPr>
        <w:pStyle w:val="a4"/>
        <w:spacing w:line="276" w:lineRule="auto"/>
        <w:ind w:firstLine="0"/>
        <w:jc w:val="center"/>
        <w:rPr>
          <w:sz w:val="24"/>
          <w:szCs w:val="24"/>
        </w:rPr>
      </w:pPr>
      <w:r w:rsidRPr="00E34B61">
        <w:rPr>
          <w:sz w:val="24"/>
          <w:szCs w:val="24"/>
        </w:rPr>
        <w:t>(наименование, реквизиты проектной документации)</w:t>
      </w:r>
    </w:p>
    <w:p w14:paraId="4BEF2E03" w14:textId="77777777" w:rsidR="00E34B61" w:rsidRPr="00E34B61" w:rsidRDefault="00E34B61" w:rsidP="00E34B61">
      <w:pPr>
        <w:pStyle w:val="a4"/>
        <w:spacing w:line="276" w:lineRule="auto"/>
        <w:ind w:firstLine="0"/>
        <w:rPr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756"/>
        <w:gridCol w:w="3030"/>
        <w:gridCol w:w="3260"/>
      </w:tblGrid>
      <w:tr w:rsidR="00E34B61" w:rsidRPr="00E34B61" w14:paraId="47D3AB5C" w14:textId="77777777" w:rsidTr="00E704A9">
        <w:tc>
          <w:tcPr>
            <w:tcW w:w="594" w:type="dxa"/>
          </w:tcPr>
          <w:p w14:paraId="31C518F5" w14:textId="77777777" w:rsidR="00E34B61" w:rsidRPr="00E34B61" w:rsidRDefault="00E34B61" w:rsidP="00E34B61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№ п/п</w:t>
            </w:r>
          </w:p>
        </w:tc>
        <w:tc>
          <w:tcPr>
            <w:tcW w:w="2756" w:type="dxa"/>
          </w:tcPr>
          <w:p w14:paraId="715B501C" w14:textId="77777777" w:rsidR="00E34B61" w:rsidRPr="00E34B61" w:rsidRDefault="00E34B61" w:rsidP="00E34B61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Описание нарушения</w:t>
            </w:r>
          </w:p>
        </w:tc>
        <w:tc>
          <w:tcPr>
            <w:tcW w:w="3030" w:type="dxa"/>
          </w:tcPr>
          <w:p w14:paraId="571D2B98" w14:textId="77777777" w:rsidR="00E34B61" w:rsidRPr="00E34B61" w:rsidRDefault="00E34B61" w:rsidP="00E34B61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Описание пункта (раздела, подраздела, части) из состава проектной документации, определяющего требования по обеспечению и выполнению работ</w:t>
            </w:r>
          </w:p>
        </w:tc>
        <w:tc>
          <w:tcPr>
            <w:tcW w:w="3260" w:type="dxa"/>
          </w:tcPr>
          <w:p w14:paraId="151E55F1" w14:textId="77777777" w:rsidR="00E34B61" w:rsidRPr="00E34B61" w:rsidRDefault="00E34B61" w:rsidP="00E34B61">
            <w:pPr>
              <w:tabs>
                <w:tab w:val="center" w:pos="4677"/>
                <w:tab w:val="right" w:pos="9355"/>
              </w:tabs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 xml:space="preserve">Нормы технических регламентов, документов по стандартизации, требования которых были нарушены </w:t>
            </w:r>
          </w:p>
        </w:tc>
      </w:tr>
      <w:tr w:rsidR="00E34B61" w:rsidRPr="00E34B61" w14:paraId="6F49A6CF" w14:textId="77777777" w:rsidTr="00E704A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B3BA" w14:textId="77777777" w:rsidR="00E34B61" w:rsidRPr="00E34B61" w:rsidRDefault="00E34B61" w:rsidP="00E34B61">
            <w:pPr>
              <w:tabs>
                <w:tab w:val="center" w:pos="4677"/>
                <w:tab w:val="right" w:pos="9355"/>
              </w:tabs>
              <w:spacing w:line="276" w:lineRule="auto"/>
              <w:ind w:firstLine="29"/>
              <w:jc w:val="center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1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AF1A" w14:textId="77777777" w:rsidR="00E34B61" w:rsidRPr="00E34B61" w:rsidRDefault="00E34B61" w:rsidP="00E34B61">
            <w:pPr>
              <w:tabs>
                <w:tab w:val="center" w:pos="4677"/>
                <w:tab w:val="right" w:pos="9355"/>
              </w:tabs>
              <w:spacing w:line="276" w:lineRule="auto"/>
              <w:ind w:firstLine="29"/>
              <w:jc w:val="center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2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4BB2" w14:textId="77777777" w:rsidR="00E34B61" w:rsidRPr="00E34B61" w:rsidRDefault="00E34B61" w:rsidP="00E34B61">
            <w:pPr>
              <w:spacing w:line="276" w:lineRule="auto"/>
              <w:ind w:firstLine="29"/>
              <w:jc w:val="center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9793" w14:textId="77777777" w:rsidR="00E34B61" w:rsidRPr="00E34B61" w:rsidRDefault="00E34B61" w:rsidP="00E34B61">
            <w:pPr>
              <w:tabs>
                <w:tab w:val="center" w:pos="4677"/>
                <w:tab w:val="right" w:pos="9355"/>
              </w:tabs>
              <w:spacing w:line="276" w:lineRule="auto"/>
              <w:ind w:firstLine="29"/>
              <w:jc w:val="center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4</w:t>
            </w:r>
          </w:p>
        </w:tc>
      </w:tr>
      <w:tr w:rsidR="00E34B61" w:rsidRPr="00E34B61" w14:paraId="47086D34" w14:textId="77777777" w:rsidTr="00E704A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4D2E" w14:textId="77777777" w:rsidR="00E34B61" w:rsidRPr="00E34B61" w:rsidRDefault="00E34B61" w:rsidP="00E34B61">
            <w:pPr>
              <w:tabs>
                <w:tab w:val="center" w:pos="4677"/>
                <w:tab w:val="right" w:pos="9355"/>
              </w:tabs>
              <w:spacing w:line="276" w:lineRule="auto"/>
              <w:ind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D2D4" w14:textId="77777777" w:rsidR="00E34B61" w:rsidRPr="00E34B61" w:rsidRDefault="00E34B61" w:rsidP="00E34B61">
            <w:pPr>
              <w:tabs>
                <w:tab w:val="center" w:pos="4677"/>
                <w:tab w:val="right" w:pos="9355"/>
              </w:tabs>
              <w:spacing w:line="276" w:lineRule="auto"/>
              <w:ind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BEE4" w14:textId="77777777" w:rsidR="00E34B61" w:rsidRPr="00E34B61" w:rsidRDefault="00E34B61" w:rsidP="00E34B61">
            <w:pPr>
              <w:spacing w:line="276" w:lineRule="auto"/>
              <w:ind w:firstLine="29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33A7" w14:textId="77777777" w:rsidR="00E34B61" w:rsidRPr="00E34B61" w:rsidRDefault="00E34B61" w:rsidP="00E34B61">
            <w:pPr>
              <w:tabs>
                <w:tab w:val="center" w:pos="4677"/>
                <w:tab w:val="right" w:pos="9355"/>
              </w:tabs>
              <w:spacing w:line="276" w:lineRule="auto"/>
              <w:ind w:firstLine="29"/>
              <w:jc w:val="center"/>
              <w:rPr>
                <w:sz w:val="24"/>
                <w:szCs w:val="24"/>
              </w:rPr>
            </w:pPr>
          </w:p>
        </w:tc>
      </w:tr>
    </w:tbl>
    <w:p w14:paraId="29522E12" w14:textId="77777777" w:rsidR="00E34B61" w:rsidRPr="00E34B61" w:rsidRDefault="00E34B61" w:rsidP="00E34B61">
      <w:pPr>
        <w:pStyle w:val="a4"/>
        <w:spacing w:line="276" w:lineRule="auto"/>
        <w:ind w:firstLine="0"/>
        <w:rPr>
          <w:sz w:val="24"/>
          <w:szCs w:val="24"/>
        </w:rPr>
      </w:pPr>
    </w:p>
    <w:p w14:paraId="50BE3BA2" w14:textId="77777777" w:rsidR="00E34B61" w:rsidRPr="00E34B61" w:rsidRDefault="00E34B61" w:rsidP="00E34B61">
      <w:pPr>
        <w:spacing w:line="276" w:lineRule="auto"/>
        <w:ind w:left="709" w:firstLine="709"/>
        <w:jc w:val="center"/>
        <w:rPr>
          <w:sz w:val="24"/>
          <w:szCs w:val="24"/>
        </w:rPr>
      </w:pPr>
    </w:p>
    <w:p w14:paraId="2D02A08D" w14:textId="77777777" w:rsidR="00E34B61" w:rsidRPr="00E34B61" w:rsidRDefault="00E34B61" w:rsidP="00E34B61">
      <w:pPr>
        <w:spacing w:line="276" w:lineRule="auto"/>
        <w:ind w:firstLine="0"/>
        <w:jc w:val="center"/>
        <w:rPr>
          <w:b/>
          <w:sz w:val="24"/>
          <w:szCs w:val="24"/>
        </w:rPr>
      </w:pPr>
    </w:p>
    <w:p w14:paraId="58D60DE0" w14:textId="77777777" w:rsidR="00E34B61" w:rsidRPr="00E34B61" w:rsidRDefault="00E34B61" w:rsidP="00E34B61">
      <w:pPr>
        <w:spacing w:line="276" w:lineRule="auto"/>
        <w:ind w:firstLine="0"/>
        <w:jc w:val="center"/>
        <w:rPr>
          <w:b/>
          <w:sz w:val="24"/>
          <w:szCs w:val="24"/>
        </w:rPr>
      </w:pPr>
    </w:p>
    <w:p w14:paraId="26DF1D3F" w14:textId="77777777" w:rsidR="00E34B61" w:rsidRPr="00E34B61" w:rsidRDefault="00E34B61" w:rsidP="00E34B61">
      <w:pPr>
        <w:spacing w:line="276" w:lineRule="auto"/>
        <w:ind w:firstLine="0"/>
        <w:rPr>
          <w:sz w:val="24"/>
          <w:szCs w:val="24"/>
        </w:rPr>
      </w:pPr>
    </w:p>
    <w:p w14:paraId="5871CFAE" w14:textId="77777777" w:rsidR="00E34B61" w:rsidRPr="00E34B61" w:rsidRDefault="00E34B61" w:rsidP="00E34B61">
      <w:pPr>
        <w:spacing w:line="276" w:lineRule="auto"/>
        <w:ind w:firstLine="0"/>
        <w:rPr>
          <w:sz w:val="24"/>
          <w:szCs w:val="24"/>
        </w:rPr>
      </w:pPr>
    </w:p>
    <w:p w14:paraId="21391F3A" w14:textId="77777777" w:rsidR="00E34B61" w:rsidRPr="00E34B61" w:rsidRDefault="00E34B61" w:rsidP="00E34B61">
      <w:pPr>
        <w:spacing w:line="276" w:lineRule="auto"/>
        <w:ind w:left="709" w:firstLine="709"/>
        <w:jc w:val="center"/>
        <w:rPr>
          <w:b/>
          <w:sz w:val="24"/>
          <w:szCs w:val="24"/>
        </w:rPr>
      </w:pPr>
    </w:p>
    <w:p w14:paraId="276FC5D2" w14:textId="77777777" w:rsidR="00E34B61" w:rsidRPr="00E34B61" w:rsidRDefault="00E34B61" w:rsidP="00E34B61">
      <w:pPr>
        <w:tabs>
          <w:tab w:val="left" w:pos="6714"/>
        </w:tabs>
        <w:spacing w:line="276" w:lineRule="auto"/>
        <w:ind w:left="-567" w:firstLine="567"/>
        <w:rPr>
          <w:bCs/>
          <w:sz w:val="24"/>
          <w:szCs w:val="24"/>
        </w:rPr>
        <w:sectPr w:rsidR="00E34B61" w:rsidRPr="00E34B61" w:rsidSect="00AD0E2A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14:paraId="0604C34A" w14:textId="77777777" w:rsidR="00E34B61" w:rsidRPr="00E34B61" w:rsidRDefault="00E34B61" w:rsidP="00E34B61">
      <w:pPr>
        <w:spacing w:line="276" w:lineRule="auto"/>
        <w:ind w:left="708" w:firstLine="708"/>
        <w:jc w:val="center"/>
        <w:rPr>
          <w:sz w:val="24"/>
          <w:szCs w:val="24"/>
        </w:rPr>
      </w:pPr>
    </w:p>
    <w:p w14:paraId="7FC4919F" w14:textId="77777777" w:rsidR="00E34B61" w:rsidRPr="00E34B61" w:rsidRDefault="00E34B61" w:rsidP="00E34B61">
      <w:pPr>
        <w:pStyle w:val="af4"/>
        <w:tabs>
          <w:tab w:val="left" w:pos="6714"/>
        </w:tabs>
        <w:spacing w:before="240" w:after="120" w:line="276" w:lineRule="auto"/>
        <w:ind w:left="567" w:firstLine="510"/>
        <w:jc w:val="center"/>
        <w:rPr>
          <w:b/>
          <w:sz w:val="24"/>
          <w:szCs w:val="24"/>
        </w:rPr>
      </w:pPr>
      <w:r w:rsidRPr="00E34B61">
        <w:rPr>
          <w:b/>
          <w:sz w:val="24"/>
          <w:szCs w:val="24"/>
        </w:rPr>
        <w:t>Библиография</w:t>
      </w:r>
      <w:bookmarkEnd w:id="5"/>
    </w:p>
    <w:tbl>
      <w:tblPr>
        <w:tblStyle w:val="a6"/>
        <w:tblW w:w="946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8501"/>
      </w:tblGrid>
      <w:tr w:rsidR="00E34B61" w:rsidRPr="00E34B61" w14:paraId="0D4E77D2" w14:textId="77777777" w:rsidTr="00AC3095">
        <w:tc>
          <w:tcPr>
            <w:tcW w:w="968" w:type="dxa"/>
          </w:tcPr>
          <w:p w14:paraId="33137341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[1]</w:t>
            </w:r>
          </w:p>
        </w:tc>
        <w:tc>
          <w:tcPr>
            <w:tcW w:w="8501" w:type="dxa"/>
          </w:tcPr>
          <w:p w14:paraId="0C394D13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Градостроительный кодекс Российской Федерации</w:t>
            </w:r>
          </w:p>
        </w:tc>
      </w:tr>
      <w:tr w:rsidR="00E34B61" w:rsidRPr="00E34B61" w14:paraId="16E7E9CC" w14:textId="77777777" w:rsidTr="00AC3095">
        <w:tc>
          <w:tcPr>
            <w:tcW w:w="968" w:type="dxa"/>
          </w:tcPr>
          <w:p w14:paraId="16576352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[2]</w:t>
            </w:r>
          </w:p>
        </w:tc>
        <w:tc>
          <w:tcPr>
            <w:tcW w:w="8501" w:type="dxa"/>
          </w:tcPr>
          <w:p w14:paraId="318A04D3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Федеральный закон от 01.12.2007 № 315-ФЗ «О саморегулируемых организациях»</w:t>
            </w:r>
          </w:p>
        </w:tc>
      </w:tr>
      <w:tr w:rsidR="00E34B61" w:rsidRPr="00E34B61" w14:paraId="569602C3" w14:textId="77777777" w:rsidTr="00AC3095">
        <w:tc>
          <w:tcPr>
            <w:tcW w:w="968" w:type="dxa"/>
          </w:tcPr>
          <w:p w14:paraId="5A00F41A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  <w:lang w:val="en-US"/>
              </w:rPr>
            </w:pPr>
            <w:r w:rsidRPr="00E34B61">
              <w:rPr>
                <w:sz w:val="24"/>
                <w:szCs w:val="24"/>
                <w:lang w:val="en-US"/>
              </w:rPr>
              <w:t>[3]</w:t>
            </w:r>
          </w:p>
        </w:tc>
        <w:tc>
          <w:tcPr>
            <w:tcW w:w="8501" w:type="dxa"/>
          </w:tcPr>
          <w:p w14:paraId="71A15DBD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Федеральный закон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</w:tr>
      <w:tr w:rsidR="00E34B61" w:rsidRPr="00E34B61" w14:paraId="4F2A7AFD" w14:textId="77777777" w:rsidTr="00AC3095">
        <w:tc>
          <w:tcPr>
            <w:tcW w:w="968" w:type="dxa"/>
          </w:tcPr>
          <w:p w14:paraId="53F4CA48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  <w:lang w:val="en-US"/>
              </w:rPr>
            </w:pPr>
            <w:r w:rsidRPr="00E34B61">
              <w:rPr>
                <w:sz w:val="24"/>
                <w:szCs w:val="24"/>
                <w:lang w:val="en-US"/>
              </w:rPr>
              <w:t>[</w:t>
            </w:r>
            <w:r w:rsidRPr="00E34B61">
              <w:rPr>
                <w:sz w:val="24"/>
                <w:szCs w:val="24"/>
              </w:rPr>
              <w:t>4</w:t>
            </w:r>
            <w:r w:rsidRPr="00E34B61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8501" w:type="dxa"/>
          </w:tcPr>
          <w:p w14:paraId="71010505" w14:textId="3ABA1555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Приказ Минстроя России от 10.04.2017 № 699/</w:t>
            </w:r>
            <w:proofErr w:type="spellStart"/>
            <w:r w:rsidRPr="00E34B61">
              <w:rPr>
                <w:sz w:val="24"/>
                <w:szCs w:val="24"/>
              </w:rPr>
              <w:t>пр</w:t>
            </w:r>
            <w:proofErr w:type="spellEnd"/>
            <w:r w:rsidR="00AC3095">
              <w:rPr>
                <w:sz w:val="24"/>
                <w:szCs w:val="24"/>
              </w:rPr>
              <w:t xml:space="preserve"> </w:t>
            </w:r>
            <w:r w:rsidRPr="00E34B61">
              <w:rPr>
                <w:sz w:val="24"/>
                <w:szCs w:val="24"/>
              </w:rPr>
              <w:t>«Об утверждении Методики расчета значений показателей, используемых для оценки тяжести потенциальных негативных последствий возможного несоблюдения обязательных требований, оценки вероятности их несоблюдения членом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при выполнении инженерных изысканий, подготовке проектной документации, строительстве, реконструкции, капитальном ремонте особо опасных, технически сложных и уникальных объектов»</w:t>
            </w:r>
          </w:p>
        </w:tc>
      </w:tr>
      <w:tr w:rsidR="00E34B61" w:rsidRPr="00E34B61" w14:paraId="0B0F46FB" w14:textId="77777777" w:rsidTr="00AC3095">
        <w:tc>
          <w:tcPr>
            <w:tcW w:w="968" w:type="dxa"/>
          </w:tcPr>
          <w:p w14:paraId="2BBD2496" w14:textId="77777777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  <w:lang w:val="en-US"/>
              </w:rPr>
            </w:pPr>
            <w:r w:rsidRPr="00E34B61">
              <w:rPr>
                <w:sz w:val="24"/>
                <w:szCs w:val="24"/>
                <w:lang w:val="en-US"/>
              </w:rPr>
              <w:t>[</w:t>
            </w:r>
            <w:r w:rsidRPr="00E34B61">
              <w:rPr>
                <w:sz w:val="24"/>
                <w:szCs w:val="24"/>
              </w:rPr>
              <w:t>5</w:t>
            </w:r>
            <w:r w:rsidRPr="00E34B61">
              <w:rPr>
                <w:sz w:val="24"/>
                <w:szCs w:val="24"/>
                <w:lang w:val="en-US"/>
              </w:rPr>
              <w:t>]</w:t>
            </w:r>
          </w:p>
        </w:tc>
        <w:tc>
          <w:tcPr>
            <w:tcW w:w="8501" w:type="dxa"/>
          </w:tcPr>
          <w:p w14:paraId="12315ED2" w14:textId="50C150BE" w:rsidR="00E34B61" w:rsidRPr="00E34B61" w:rsidRDefault="00E34B61" w:rsidP="00E34B61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E34B61">
              <w:rPr>
                <w:sz w:val="24"/>
                <w:szCs w:val="24"/>
              </w:rPr>
              <w:t>Постановление Правительства РФ от 26.12.2018 № 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  <w:r w:rsidR="00AC3095">
              <w:rPr>
                <w:sz w:val="24"/>
                <w:szCs w:val="24"/>
              </w:rPr>
              <w:t>.</w:t>
            </w:r>
          </w:p>
        </w:tc>
      </w:tr>
    </w:tbl>
    <w:p w14:paraId="44902DAC" w14:textId="77777777" w:rsidR="00E34B61" w:rsidRPr="00E34B61" w:rsidRDefault="00E34B61" w:rsidP="00E34B61">
      <w:pPr>
        <w:spacing w:line="276" w:lineRule="auto"/>
        <w:ind w:firstLine="0"/>
        <w:jc w:val="center"/>
        <w:rPr>
          <w:bCs/>
          <w:sz w:val="24"/>
          <w:szCs w:val="24"/>
        </w:rPr>
      </w:pPr>
    </w:p>
    <w:p w14:paraId="6C0A8B6D" w14:textId="77777777" w:rsidR="00921EB9" w:rsidRPr="00E34B61" w:rsidRDefault="00921EB9" w:rsidP="00E34B61">
      <w:pPr>
        <w:spacing w:line="276" w:lineRule="auto"/>
        <w:rPr>
          <w:sz w:val="24"/>
          <w:szCs w:val="24"/>
        </w:rPr>
      </w:pPr>
    </w:p>
    <w:sectPr w:rsidR="00921EB9" w:rsidRPr="00E34B61" w:rsidSect="00FD4B5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E4EF1" w14:textId="77777777" w:rsidR="007C2F13" w:rsidRDefault="007C2F13" w:rsidP="002B28C5">
      <w:pPr>
        <w:spacing w:line="240" w:lineRule="auto"/>
      </w:pPr>
      <w:r>
        <w:separator/>
      </w:r>
    </w:p>
  </w:endnote>
  <w:endnote w:type="continuationSeparator" w:id="0">
    <w:p w14:paraId="52035600" w14:textId="77777777" w:rsidR="007C2F13" w:rsidRDefault="007C2F13" w:rsidP="002B28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@BatangChe"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191F5" w14:textId="77777777" w:rsidR="006A44A0" w:rsidRPr="00CA1C80" w:rsidRDefault="007C2F13" w:rsidP="00106870">
    <w:pPr>
      <w:pStyle w:val="a9"/>
      <w:jc w:val="right"/>
      <w:rPr>
        <w:sz w:val="24"/>
      </w:rPr>
    </w:pPr>
    <w:r w:rsidRPr="00CA1C80">
      <w:rPr>
        <w:sz w:val="24"/>
      </w:rPr>
      <w:fldChar w:fldCharType="begin"/>
    </w:r>
    <w:r w:rsidRPr="00CA1C80">
      <w:rPr>
        <w:sz w:val="24"/>
      </w:rPr>
      <w:instrText xml:space="preserve"> PAGE   \* MERGEFORMAT </w:instrText>
    </w:r>
    <w:r w:rsidRPr="00CA1C80">
      <w:rPr>
        <w:sz w:val="24"/>
      </w:rPr>
      <w:fldChar w:fldCharType="separate"/>
    </w:r>
    <w:r>
      <w:rPr>
        <w:noProof/>
        <w:sz w:val="24"/>
      </w:rPr>
      <w:t>V</w:t>
    </w:r>
    <w:r w:rsidRPr="00CA1C80">
      <w:rPr>
        <w:sz w:val="24"/>
      </w:rPr>
      <w:fldChar w:fldCharType="end"/>
    </w:r>
  </w:p>
  <w:p w14:paraId="3249348E" w14:textId="77777777" w:rsidR="006A44A0" w:rsidRPr="00CA1C80" w:rsidRDefault="007C2F13" w:rsidP="00106870">
    <w:pPr>
      <w:pStyle w:val="a9"/>
      <w:jc w:val="right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0B4906" w14:textId="77777777" w:rsidR="006A44A0" w:rsidRPr="001E4C71" w:rsidRDefault="007C2F13" w:rsidP="00571206">
    <w:pPr>
      <w:pStyle w:val="a9"/>
      <w:jc w:val="left"/>
      <w:rPr>
        <w:rFonts w:ascii="Arial" w:hAnsi="Arial" w:cs="Arial"/>
        <w:sz w:val="22"/>
      </w:rPr>
    </w:pPr>
    <w:r w:rsidRPr="001E4C71">
      <w:rPr>
        <w:rFonts w:ascii="Arial" w:hAnsi="Arial" w:cs="Arial"/>
        <w:sz w:val="22"/>
      </w:rPr>
      <w:fldChar w:fldCharType="begin"/>
    </w:r>
    <w:r w:rsidRPr="001E4C71">
      <w:rPr>
        <w:rFonts w:ascii="Arial" w:hAnsi="Arial" w:cs="Arial"/>
        <w:sz w:val="22"/>
      </w:rPr>
      <w:instrText>PAGE   \* MERGEFORMAT</w:instrText>
    </w:r>
    <w:r w:rsidRPr="001E4C71">
      <w:rPr>
        <w:rFonts w:ascii="Arial" w:hAnsi="Arial" w:cs="Arial"/>
        <w:sz w:val="22"/>
      </w:rPr>
      <w:fldChar w:fldCharType="separate"/>
    </w:r>
    <w:r w:rsidRPr="00CF61FF">
      <w:rPr>
        <w:rFonts w:ascii="Arial" w:hAnsi="Arial"/>
        <w:noProof/>
        <w:sz w:val="22"/>
      </w:rPr>
      <w:t>20</w:t>
    </w:r>
    <w:r w:rsidRPr="001E4C71">
      <w:rPr>
        <w:rFonts w:ascii="Arial" w:hAnsi="Arial" w:cs="Arial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96249" w14:textId="77777777" w:rsidR="006A44A0" w:rsidRPr="001E4C71" w:rsidRDefault="007C2F13" w:rsidP="0039432D">
    <w:pPr>
      <w:pStyle w:val="a9"/>
      <w:jc w:val="right"/>
      <w:rPr>
        <w:rFonts w:ascii="Arial" w:hAnsi="Arial" w:cs="Arial"/>
        <w:sz w:val="22"/>
      </w:rPr>
    </w:pPr>
    <w:r w:rsidRPr="001E4C71">
      <w:rPr>
        <w:rFonts w:ascii="Arial" w:hAnsi="Arial" w:cs="Arial"/>
        <w:sz w:val="22"/>
      </w:rPr>
      <w:fldChar w:fldCharType="begin"/>
    </w:r>
    <w:r w:rsidRPr="001E4C71">
      <w:rPr>
        <w:rFonts w:ascii="Arial" w:hAnsi="Arial" w:cs="Arial"/>
        <w:sz w:val="22"/>
      </w:rPr>
      <w:instrText>PAGE   \* MERGEFORMAT</w:instrText>
    </w:r>
    <w:r w:rsidRPr="001E4C71">
      <w:rPr>
        <w:rFonts w:ascii="Arial" w:hAnsi="Arial" w:cs="Arial"/>
        <w:sz w:val="22"/>
      </w:rPr>
      <w:fldChar w:fldCharType="separate"/>
    </w:r>
    <w:r w:rsidRPr="00CF61FF">
      <w:rPr>
        <w:rFonts w:ascii="Arial" w:hAnsi="Arial"/>
        <w:noProof/>
        <w:sz w:val="22"/>
      </w:rPr>
      <w:t>19</w:t>
    </w:r>
    <w:r w:rsidRPr="001E4C71">
      <w:rPr>
        <w:rFonts w:ascii="Arial" w:hAnsi="Arial" w:cs="Arial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A9C50" w14:textId="77777777" w:rsidR="007C2F13" w:rsidRDefault="007C2F13" w:rsidP="002B28C5">
      <w:pPr>
        <w:spacing w:line="240" w:lineRule="auto"/>
      </w:pPr>
      <w:r>
        <w:separator/>
      </w:r>
    </w:p>
  </w:footnote>
  <w:footnote w:type="continuationSeparator" w:id="0">
    <w:p w14:paraId="2B08F30C" w14:textId="77777777" w:rsidR="007C2F13" w:rsidRDefault="007C2F13" w:rsidP="002B28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F7F7F" w:themeColor="text1" w:themeTint="80"/>
      </w:rPr>
      <w:alias w:val="Название"/>
      <w:tag w:val=""/>
      <w:id w:val="1116400235"/>
      <w:placeholder>
        <w:docPart w:val="0D03841D6F29464486010BAAC37444F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34EA881D" w14:textId="20132DC8" w:rsidR="002B28C5" w:rsidRDefault="002B28C5">
        <w:pPr>
          <w:pStyle w:val="a7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Р СРО – 028 1.3 - 2024</w:t>
        </w:r>
      </w:p>
    </w:sdtContent>
  </w:sdt>
  <w:p w14:paraId="2ECB767B" w14:textId="77777777" w:rsidR="002B28C5" w:rsidRDefault="002B28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A3F46"/>
    <w:multiLevelType w:val="hybridMultilevel"/>
    <w:tmpl w:val="D9EE29DC"/>
    <w:lvl w:ilvl="0" w:tplc="BAAE1578">
      <w:start w:val="1"/>
      <w:numFmt w:val="decimal"/>
      <w:lvlText w:val="%1"/>
      <w:lvlJc w:val="left"/>
      <w:pPr>
        <w:ind w:left="2265" w:hanging="17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75C143E"/>
    <w:multiLevelType w:val="multilevel"/>
    <w:tmpl w:val="7F3CBCB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3D70E0"/>
    <w:multiLevelType w:val="multilevel"/>
    <w:tmpl w:val="2DCEC3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BCF3522"/>
    <w:multiLevelType w:val="multilevel"/>
    <w:tmpl w:val="59C40978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6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 w:val="0"/>
      </w:rPr>
    </w:lvl>
  </w:abstractNum>
  <w:abstractNum w:abstractNumId="4" w15:restartNumberingAfterBreak="0">
    <w:nsid w:val="0FD6402B"/>
    <w:multiLevelType w:val="multilevel"/>
    <w:tmpl w:val="3266EE88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1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5" w15:restartNumberingAfterBreak="0">
    <w:nsid w:val="145F317C"/>
    <w:multiLevelType w:val="multilevel"/>
    <w:tmpl w:val="3230BD12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17B10636"/>
    <w:multiLevelType w:val="multilevel"/>
    <w:tmpl w:val="587863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7" w15:restartNumberingAfterBreak="0">
    <w:nsid w:val="17FE2C14"/>
    <w:multiLevelType w:val="multilevel"/>
    <w:tmpl w:val="20D263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FF0000"/>
        <w:sz w:val="24"/>
      </w:rPr>
    </w:lvl>
    <w:lvl w:ilvl="1">
      <w:start w:val="5"/>
      <w:numFmt w:val="decimal"/>
      <w:lvlText w:val="%1.%2"/>
      <w:lvlJc w:val="left"/>
      <w:pPr>
        <w:ind w:left="1004" w:hanging="720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color w:val="FF0000"/>
        <w:sz w:val="24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b/>
        <w:color w:val="FF0000"/>
        <w:sz w:val="24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  <w:b/>
        <w:color w:val="FF0000"/>
        <w:sz w:val="24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/>
        <w:color w:val="FF0000"/>
        <w:sz w:val="24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  <w:b/>
        <w:color w:val="FF0000"/>
        <w:sz w:val="24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/>
        <w:color w:val="FF0000"/>
        <w:sz w:val="24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b/>
        <w:color w:val="FF0000"/>
        <w:sz w:val="24"/>
      </w:rPr>
    </w:lvl>
  </w:abstractNum>
  <w:abstractNum w:abstractNumId="8" w15:restartNumberingAfterBreak="0">
    <w:nsid w:val="19063290"/>
    <w:multiLevelType w:val="hybridMultilevel"/>
    <w:tmpl w:val="A126C938"/>
    <w:lvl w:ilvl="0" w:tplc="044C5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B401E36"/>
    <w:multiLevelType w:val="multilevel"/>
    <w:tmpl w:val="59C40978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6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  <w:b w:val="0"/>
      </w:rPr>
    </w:lvl>
  </w:abstractNum>
  <w:abstractNum w:abstractNumId="10" w15:restartNumberingAfterBreak="0">
    <w:nsid w:val="1F1809FD"/>
    <w:multiLevelType w:val="multilevel"/>
    <w:tmpl w:val="E01C152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206F75B0"/>
    <w:multiLevelType w:val="multilevel"/>
    <w:tmpl w:val="650CE858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21904EFD"/>
    <w:multiLevelType w:val="hybridMultilevel"/>
    <w:tmpl w:val="995286CC"/>
    <w:lvl w:ilvl="0" w:tplc="28F481E4">
      <w:start w:val="1"/>
      <w:numFmt w:val="decimal"/>
      <w:lvlText w:val="[%1]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21E80C75"/>
    <w:multiLevelType w:val="multilevel"/>
    <w:tmpl w:val="9438CAE0"/>
    <w:lvl w:ilvl="0">
      <w:start w:val="1"/>
      <w:numFmt w:val="decimal"/>
      <w:lvlText w:val="%1."/>
      <w:lvlJc w:val="left"/>
      <w:pPr>
        <w:ind w:left="0" w:firstLine="510"/>
      </w:pPr>
      <w:rPr>
        <w:rFonts w:hint="default"/>
        <w:color w:val="auto"/>
      </w:rPr>
    </w:lvl>
    <w:lvl w:ilvl="1">
      <w:start w:val="1"/>
      <w:numFmt w:val="decimal"/>
      <w:suff w:val="space"/>
      <w:lvlText w:val="%1.%2"/>
      <w:lvlJc w:val="left"/>
      <w:pPr>
        <w:ind w:left="0" w:firstLine="51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firstLine="510"/>
      </w:pPr>
      <w:rPr>
        <w:rFonts w:ascii="Times New Roman" w:hAnsi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0" w:firstLine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510"/>
      </w:pPr>
      <w:rPr>
        <w:rFonts w:hint="default"/>
      </w:rPr>
    </w:lvl>
  </w:abstractNum>
  <w:abstractNum w:abstractNumId="14" w15:restartNumberingAfterBreak="0">
    <w:nsid w:val="28DF3FD2"/>
    <w:multiLevelType w:val="multilevel"/>
    <w:tmpl w:val="5156BF82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8ED4B1C"/>
    <w:multiLevelType w:val="hybridMultilevel"/>
    <w:tmpl w:val="7D966B24"/>
    <w:lvl w:ilvl="0" w:tplc="A950F72A">
      <w:start w:val="1"/>
      <w:numFmt w:val="upperLetter"/>
      <w:lvlText w:val="%1."/>
      <w:lvlJc w:val="left"/>
      <w:pPr>
        <w:ind w:left="720" w:hanging="360"/>
      </w:pPr>
      <w:rPr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73894"/>
    <w:multiLevelType w:val="multilevel"/>
    <w:tmpl w:val="737CE5F2"/>
    <w:lvl w:ilvl="0">
      <w:start w:val="5"/>
      <w:numFmt w:val="decimal"/>
      <w:lvlText w:val="%1"/>
      <w:lvlJc w:val="left"/>
      <w:pPr>
        <w:ind w:left="1653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2CC825D6"/>
    <w:multiLevelType w:val="multilevel"/>
    <w:tmpl w:val="C804F16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4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1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800"/>
      </w:pPr>
      <w:rPr>
        <w:rFonts w:hint="default"/>
      </w:rPr>
    </w:lvl>
  </w:abstractNum>
  <w:abstractNum w:abstractNumId="18" w15:restartNumberingAfterBreak="0">
    <w:nsid w:val="36744207"/>
    <w:multiLevelType w:val="multilevel"/>
    <w:tmpl w:val="E98422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6B73E1A"/>
    <w:multiLevelType w:val="multilevel"/>
    <w:tmpl w:val="DA2A25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20" w15:restartNumberingAfterBreak="0">
    <w:nsid w:val="3EBE4760"/>
    <w:multiLevelType w:val="multilevel"/>
    <w:tmpl w:val="023CFE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1" w15:restartNumberingAfterBreak="0">
    <w:nsid w:val="3ED10844"/>
    <w:multiLevelType w:val="hybridMultilevel"/>
    <w:tmpl w:val="DB8E7E4E"/>
    <w:lvl w:ilvl="0" w:tplc="2E1A0DB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A5D06"/>
    <w:multiLevelType w:val="multilevel"/>
    <w:tmpl w:val="66C051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23" w15:restartNumberingAfterBreak="0">
    <w:nsid w:val="4534319E"/>
    <w:multiLevelType w:val="multilevel"/>
    <w:tmpl w:val="5F1AD9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FF0000"/>
        <w:sz w:val="24"/>
      </w:rPr>
    </w:lvl>
    <w:lvl w:ilvl="1">
      <w:start w:val="5"/>
      <w:numFmt w:val="decimal"/>
      <w:lvlText w:val="%1.%2"/>
      <w:lvlJc w:val="left"/>
      <w:pPr>
        <w:ind w:left="1004" w:hanging="720"/>
      </w:pPr>
      <w:rPr>
        <w:rFonts w:hint="default"/>
        <w:b/>
        <w:color w:val="FF0000"/>
        <w:sz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color w:val="FF0000"/>
        <w:sz w:val="24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b/>
        <w:color w:val="FF0000"/>
        <w:sz w:val="24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  <w:b/>
        <w:color w:val="FF0000"/>
        <w:sz w:val="24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/>
        <w:color w:val="FF0000"/>
        <w:sz w:val="24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  <w:b/>
        <w:color w:val="FF0000"/>
        <w:sz w:val="24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/>
        <w:color w:val="FF0000"/>
        <w:sz w:val="24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b/>
        <w:color w:val="FF0000"/>
        <w:sz w:val="24"/>
      </w:rPr>
    </w:lvl>
  </w:abstractNum>
  <w:abstractNum w:abstractNumId="24" w15:restartNumberingAfterBreak="0">
    <w:nsid w:val="46DC2A53"/>
    <w:multiLevelType w:val="hybridMultilevel"/>
    <w:tmpl w:val="84785072"/>
    <w:lvl w:ilvl="0" w:tplc="77CADCB4">
      <w:start w:val="1"/>
      <w:numFmt w:val="decimal"/>
      <w:lvlText w:val="%1"/>
      <w:lvlJc w:val="left"/>
      <w:pPr>
        <w:ind w:left="226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5" w15:restartNumberingAfterBreak="0">
    <w:nsid w:val="484B167C"/>
    <w:multiLevelType w:val="multilevel"/>
    <w:tmpl w:val="72B4F5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BF239D2"/>
    <w:multiLevelType w:val="multilevel"/>
    <w:tmpl w:val="6600A9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11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27" w15:restartNumberingAfterBreak="0">
    <w:nsid w:val="4EE742D8"/>
    <w:multiLevelType w:val="multilevel"/>
    <w:tmpl w:val="661A52C0"/>
    <w:lvl w:ilvl="0">
      <w:start w:val="1"/>
      <w:numFmt w:val="decimal"/>
      <w:pStyle w:val="a"/>
      <w:suff w:val="space"/>
      <w:lvlText w:val="%1"/>
      <w:lvlJc w:val="left"/>
      <w:pPr>
        <w:ind w:left="0" w:firstLine="510"/>
      </w:pPr>
      <w:rPr>
        <w:rFonts w:hint="default"/>
        <w:b/>
        <w:color w:val="auto"/>
      </w:rPr>
    </w:lvl>
    <w:lvl w:ilvl="1">
      <w:start w:val="1"/>
      <w:numFmt w:val="decimal"/>
      <w:suff w:val="space"/>
      <w:lvlText w:val="%1.%2"/>
      <w:lvlJc w:val="left"/>
      <w:pPr>
        <w:ind w:left="341" w:firstLine="51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625" w:firstLine="510"/>
      </w:pPr>
      <w:rPr>
        <w:rFonts w:ascii="Arial" w:hAnsi="Arial" w:hint="default"/>
        <w:b w:val="0"/>
        <w:i w:val="0"/>
        <w:sz w:val="24"/>
        <w:szCs w:val="28"/>
      </w:rPr>
    </w:lvl>
    <w:lvl w:ilvl="3">
      <w:start w:val="1"/>
      <w:numFmt w:val="decimal"/>
      <w:lvlText w:val="%1.%2.%3.%4."/>
      <w:lvlJc w:val="left"/>
      <w:pPr>
        <w:ind w:left="0" w:firstLine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510"/>
      </w:pPr>
      <w:rPr>
        <w:rFonts w:hint="default"/>
      </w:rPr>
    </w:lvl>
  </w:abstractNum>
  <w:abstractNum w:abstractNumId="28" w15:restartNumberingAfterBreak="0">
    <w:nsid w:val="50371831"/>
    <w:multiLevelType w:val="multilevel"/>
    <w:tmpl w:val="A574E95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9" w15:restartNumberingAfterBreak="0">
    <w:nsid w:val="557A012A"/>
    <w:multiLevelType w:val="multilevel"/>
    <w:tmpl w:val="B01CD924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64" w:hanging="1800"/>
      </w:pPr>
      <w:rPr>
        <w:rFonts w:hint="default"/>
      </w:rPr>
    </w:lvl>
  </w:abstractNum>
  <w:abstractNum w:abstractNumId="30" w15:restartNumberingAfterBreak="0">
    <w:nsid w:val="5AC73AD1"/>
    <w:multiLevelType w:val="multilevel"/>
    <w:tmpl w:val="E3A019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31" w15:restartNumberingAfterBreak="0">
    <w:nsid w:val="5FE070D8"/>
    <w:multiLevelType w:val="multilevel"/>
    <w:tmpl w:val="9438CAE0"/>
    <w:lvl w:ilvl="0">
      <w:start w:val="1"/>
      <w:numFmt w:val="decimal"/>
      <w:lvlText w:val="%1."/>
      <w:lvlJc w:val="left"/>
      <w:pPr>
        <w:ind w:left="0" w:firstLine="510"/>
      </w:pPr>
      <w:rPr>
        <w:rFonts w:hint="default"/>
        <w:color w:val="auto"/>
      </w:rPr>
    </w:lvl>
    <w:lvl w:ilvl="1">
      <w:start w:val="1"/>
      <w:numFmt w:val="decimal"/>
      <w:suff w:val="space"/>
      <w:lvlText w:val="%1.%2"/>
      <w:lvlJc w:val="left"/>
      <w:pPr>
        <w:ind w:left="0" w:firstLine="51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firstLine="510"/>
      </w:pPr>
      <w:rPr>
        <w:rFonts w:ascii="Times New Roman" w:hAnsi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0" w:firstLine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510"/>
      </w:pPr>
      <w:rPr>
        <w:rFonts w:hint="default"/>
      </w:rPr>
    </w:lvl>
  </w:abstractNum>
  <w:abstractNum w:abstractNumId="32" w15:restartNumberingAfterBreak="0">
    <w:nsid w:val="63161B26"/>
    <w:multiLevelType w:val="multilevel"/>
    <w:tmpl w:val="7D44203C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7" w:hanging="525"/>
      </w:pPr>
      <w:rPr>
        <w:rFonts w:hint="default"/>
        <w:b/>
      </w:rPr>
    </w:lvl>
    <w:lvl w:ilvl="2">
      <w:start w:val="8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3" w15:restartNumberingAfterBreak="0">
    <w:nsid w:val="6AE2382A"/>
    <w:multiLevelType w:val="hybridMultilevel"/>
    <w:tmpl w:val="A170B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F44D08"/>
    <w:multiLevelType w:val="multilevel"/>
    <w:tmpl w:val="BE40558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67" w:hanging="525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 w:val="0"/>
      </w:rPr>
    </w:lvl>
  </w:abstractNum>
  <w:abstractNum w:abstractNumId="35" w15:restartNumberingAfterBreak="0">
    <w:nsid w:val="6DCC034A"/>
    <w:multiLevelType w:val="multilevel"/>
    <w:tmpl w:val="84ECEFFC"/>
    <w:lvl w:ilvl="0">
      <w:start w:val="1"/>
      <w:numFmt w:val="decimal"/>
      <w:pStyle w:val="1"/>
      <w:suff w:val="space"/>
      <w:lvlText w:val="%1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36" w15:restartNumberingAfterBreak="0">
    <w:nsid w:val="7A1F580C"/>
    <w:multiLevelType w:val="hybridMultilevel"/>
    <w:tmpl w:val="CD780688"/>
    <w:lvl w:ilvl="0" w:tplc="66E6E8C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ACD6110"/>
    <w:multiLevelType w:val="multilevel"/>
    <w:tmpl w:val="9C202192"/>
    <w:lvl w:ilvl="0">
      <w:start w:val="1"/>
      <w:numFmt w:val="decimal"/>
      <w:suff w:val="space"/>
      <w:lvlText w:val="А.%1."/>
      <w:lvlJc w:val="left"/>
      <w:pPr>
        <w:ind w:left="0" w:firstLine="510"/>
      </w:pPr>
      <w:rPr>
        <w:rFonts w:hint="default"/>
      </w:rPr>
    </w:lvl>
    <w:lvl w:ilvl="1">
      <w:start w:val="1"/>
      <w:numFmt w:val="decimal"/>
      <w:suff w:val="space"/>
      <w:lvlText w:val="А.%1.%2."/>
      <w:lvlJc w:val="left"/>
      <w:pPr>
        <w:ind w:left="0" w:firstLine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510"/>
      </w:pPr>
      <w:rPr>
        <w:rFonts w:hint="default"/>
      </w:rPr>
    </w:lvl>
  </w:abstractNum>
  <w:abstractNum w:abstractNumId="38" w15:restartNumberingAfterBreak="0">
    <w:nsid w:val="7F1941B5"/>
    <w:multiLevelType w:val="hybridMultilevel"/>
    <w:tmpl w:val="90660E98"/>
    <w:lvl w:ilvl="0" w:tplc="1A6AB5A2">
      <w:start w:val="1"/>
      <w:numFmt w:val="decimal"/>
      <w:lvlText w:val="%1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27"/>
  </w:num>
  <w:num w:numId="2">
    <w:abstractNumId w:val="12"/>
  </w:num>
  <w:num w:numId="3">
    <w:abstractNumId w:val="15"/>
  </w:num>
  <w:num w:numId="4">
    <w:abstractNumId w:val="9"/>
  </w:num>
  <w:num w:numId="5">
    <w:abstractNumId w:val="32"/>
  </w:num>
  <w:num w:numId="6">
    <w:abstractNumId w:val="25"/>
  </w:num>
  <w:num w:numId="7">
    <w:abstractNumId w:val="34"/>
  </w:num>
  <w:num w:numId="8">
    <w:abstractNumId w:val="1"/>
  </w:num>
  <w:num w:numId="9">
    <w:abstractNumId w:val="16"/>
  </w:num>
  <w:num w:numId="10">
    <w:abstractNumId w:val="20"/>
  </w:num>
  <w:num w:numId="11">
    <w:abstractNumId w:val="11"/>
  </w:num>
  <w:num w:numId="12">
    <w:abstractNumId w:val="29"/>
  </w:num>
  <w:num w:numId="13">
    <w:abstractNumId w:val="2"/>
  </w:num>
  <w:num w:numId="14">
    <w:abstractNumId w:val="14"/>
  </w:num>
  <w:num w:numId="15">
    <w:abstractNumId w:val="10"/>
  </w:num>
  <w:num w:numId="16">
    <w:abstractNumId w:val="5"/>
  </w:num>
  <w:num w:numId="17">
    <w:abstractNumId w:val="35"/>
  </w:num>
  <w:num w:numId="18">
    <w:abstractNumId w:val="28"/>
  </w:num>
  <w:num w:numId="19">
    <w:abstractNumId w:val="17"/>
  </w:num>
  <w:num w:numId="20">
    <w:abstractNumId w:val="4"/>
  </w:num>
  <w:num w:numId="21">
    <w:abstractNumId w:val="26"/>
  </w:num>
  <w:num w:numId="22">
    <w:abstractNumId w:val="23"/>
  </w:num>
  <w:num w:numId="23">
    <w:abstractNumId w:val="7"/>
  </w:num>
  <w:num w:numId="24">
    <w:abstractNumId w:val="18"/>
  </w:num>
  <w:num w:numId="25">
    <w:abstractNumId w:val="6"/>
  </w:num>
  <w:num w:numId="26">
    <w:abstractNumId w:val="19"/>
  </w:num>
  <w:num w:numId="27">
    <w:abstractNumId w:val="30"/>
  </w:num>
  <w:num w:numId="28">
    <w:abstractNumId w:val="22"/>
  </w:num>
  <w:num w:numId="29">
    <w:abstractNumId w:val="21"/>
  </w:num>
  <w:num w:numId="30">
    <w:abstractNumId w:val="3"/>
  </w:num>
  <w:num w:numId="31">
    <w:abstractNumId w:val="31"/>
  </w:num>
  <w:num w:numId="32">
    <w:abstractNumId w:val="36"/>
  </w:num>
  <w:num w:numId="33">
    <w:abstractNumId w:val="13"/>
  </w:num>
  <w:num w:numId="34">
    <w:abstractNumId w:val="8"/>
  </w:num>
  <w:num w:numId="35">
    <w:abstractNumId w:val="37"/>
  </w:num>
  <w:num w:numId="36">
    <w:abstractNumId w:val="38"/>
  </w:num>
  <w:num w:numId="37">
    <w:abstractNumId w:val="24"/>
  </w:num>
  <w:num w:numId="38">
    <w:abstractNumId w:val="0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B9"/>
    <w:rsid w:val="002B28C5"/>
    <w:rsid w:val="007119D9"/>
    <w:rsid w:val="007C2F13"/>
    <w:rsid w:val="00921EB9"/>
    <w:rsid w:val="00AC3095"/>
    <w:rsid w:val="00BF20F2"/>
    <w:rsid w:val="00E34B61"/>
    <w:rsid w:val="00F6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8A5BD"/>
  <w15:chartTrackingRefBased/>
  <w15:docId w15:val="{F9FFE66A-FCD7-4F1D-A0D8-8EAA3EDB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34B61"/>
    <w:pPr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E34B61"/>
    <w:pPr>
      <w:keepNext/>
      <w:keepLines/>
      <w:spacing w:before="480"/>
      <w:ind w:right="-51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E34B61"/>
    <w:pPr>
      <w:keepNext/>
      <w:keepLines/>
      <w:spacing w:before="200" w:line="240" w:lineRule="auto"/>
      <w:ind w:firstLine="0"/>
      <w:jc w:val="left"/>
      <w:outlineLvl w:val="1"/>
    </w:pPr>
    <w:rPr>
      <w:rFonts w:asciiTheme="majorHAnsi" w:eastAsiaTheme="majorEastAsia" w:hAnsiTheme="majorHAnsi"/>
      <w:b/>
      <w:bCs/>
      <w:color w:val="4472C4" w:themeColor="accent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34B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E34B6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34B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0"/>
    <w:next w:val="a0"/>
    <w:link w:val="60"/>
    <w:uiPriority w:val="99"/>
    <w:unhideWhenUsed/>
    <w:qFormat/>
    <w:rsid w:val="00E34B61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3763" w:themeColor="accent1" w:themeShade="7F"/>
    </w:rPr>
  </w:style>
  <w:style w:type="paragraph" w:styleId="9">
    <w:name w:val="heading 9"/>
    <w:basedOn w:val="a0"/>
    <w:next w:val="a0"/>
    <w:link w:val="90"/>
    <w:uiPriority w:val="99"/>
    <w:unhideWhenUsed/>
    <w:qFormat/>
    <w:rsid w:val="00E34B61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34B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E34B61"/>
    <w:rPr>
      <w:rFonts w:asciiTheme="majorHAnsi" w:eastAsiaTheme="majorEastAsia" w:hAnsiTheme="majorHAnsi" w:cs="Times New Roman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E34B61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34B61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E34B61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E34B61"/>
    <w:rPr>
      <w:rFonts w:asciiTheme="majorHAnsi" w:eastAsiaTheme="majorEastAsia" w:hAnsiTheme="majorHAnsi" w:cs="Times New Roman"/>
      <w:i/>
      <w:iCs/>
      <w:color w:val="1F3763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E34B61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E34B61"/>
    <w:pPr>
      <w:spacing w:after="0" w:line="360" w:lineRule="auto"/>
      <w:ind w:right="-51" w:firstLine="284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5">
    <w:name w:val="Без интервала Знак"/>
    <w:basedOn w:val="a1"/>
    <w:link w:val="a4"/>
    <w:uiPriority w:val="1"/>
    <w:locked/>
    <w:rsid w:val="00E34B61"/>
    <w:rPr>
      <w:rFonts w:ascii="Times New Roman" w:eastAsia="Times New Roman" w:hAnsi="Times New Roman" w:cs="Times New Roman"/>
      <w:sz w:val="28"/>
    </w:rPr>
  </w:style>
  <w:style w:type="table" w:styleId="a6">
    <w:name w:val="Table Grid"/>
    <w:basedOn w:val="a2"/>
    <w:uiPriority w:val="39"/>
    <w:rsid w:val="00E34B61"/>
    <w:pPr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0"/>
    <w:link w:val="a8"/>
    <w:uiPriority w:val="99"/>
    <w:unhideWhenUsed/>
    <w:rsid w:val="00E34B6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E34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E34B6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E34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0"/>
    <w:link w:val="ac"/>
    <w:uiPriority w:val="99"/>
    <w:rsid w:val="00E34B61"/>
    <w:pPr>
      <w:ind w:firstLine="720"/>
    </w:pPr>
    <w:rPr>
      <w:sz w:val="28"/>
    </w:rPr>
  </w:style>
  <w:style w:type="character" w:customStyle="1" w:styleId="ac">
    <w:name w:val="Основной текст с отступом Знак"/>
    <w:basedOn w:val="a1"/>
    <w:link w:val="ab"/>
    <w:uiPriority w:val="99"/>
    <w:rsid w:val="00E34B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0"/>
    <w:link w:val="ae"/>
    <w:uiPriority w:val="99"/>
    <w:qFormat/>
    <w:rsid w:val="00E34B61"/>
    <w:pPr>
      <w:numPr>
        <w:ilvl w:val="12"/>
      </w:numPr>
      <w:spacing w:line="240" w:lineRule="auto"/>
      <w:ind w:firstLine="284"/>
      <w:jc w:val="center"/>
    </w:pPr>
    <w:rPr>
      <w:rFonts w:ascii="Calibri" w:hAnsi="Calibri"/>
      <w:b/>
      <w:bCs/>
      <w:sz w:val="28"/>
      <w:szCs w:val="28"/>
    </w:rPr>
  </w:style>
  <w:style w:type="character" w:customStyle="1" w:styleId="ae">
    <w:name w:val="Заголовок Знак"/>
    <w:basedOn w:val="a1"/>
    <w:link w:val="ad"/>
    <w:uiPriority w:val="99"/>
    <w:rsid w:val="00E34B6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0"/>
    <w:link w:val="22"/>
    <w:uiPriority w:val="99"/>
    <w:unhideWhenUsed/>
    <w:rsid w:val="00E34B61"/>
    <w:pPr>
      <w:spacing w:after="120" w:line="480" w:lineRule="auto"/>
      <w:ind w:left="283"/>
    </w:pPr>
    <w:rPr>
      <w:sz w:val="24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E3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E34B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E34B61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Placeholder Text"/>
    <w:basedOn w:val="a1"/>
    <w:uiPriority w:val="99"/>
    <w:semiHidden/>
    <w:rsid w:val="00E34B61"/>
    <w:rPr>
      <w:rFonts w:cs="Times New Roman"/>
      <w:color w:val="808080"/>
    </w:rPr>
  </w:style>
  <w:style w:type="character" w:customStyle="1" w:styleId="gostcat0">
    <w:name w:val="gostcat0"/>
    <w:basedOn w:val="a1"/>
    <w:rsid w:val="00E34B61"/>
    <w:rPr>
      <w:rFonts w:cs="Times New Roman"/>
    </w:rPr>
  </w:style>
  <w:style w:type="paragraph" w:styleId="af2">
    <w:name w:val="Body Text"/>
    <w:basedOn w:val="a0"/>
    <w:link w:val="af3"/>
    <w:uiPriority w:val="99"/>
    <w:unhideWhenUsed/>
    <w:rsid w:val="00E34B61"/>
    <w:pPr>
      <w:spacing w:after="120"/>
    </w:pPr>
  </w:style>
  <w:style w:type="character" w:customStyle="1" w:styleId="af3">
    <w:name w:val="Основной текст Знак"/>
    <w:basedOn w:val="a1"/>
    <w:link w:val="af2"/>
    <w:uiPriority w:val="99"/>
    <w:rsid w:val="00E34B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(3)"/>
    <w:basedOn w:val="a1"/>
    <w:link w:val="310"/>
    <w:uiPriority w:val="99"/>
    <w:locked/>
    <w:rsid w:val="00E34B61"/>
    <w:rPr>
      <w:rFonts w:ascii="Arial" w:hAnsi="Arial" w:cs="Arial"/>
      <w:sz w:val="14"/>
      <w:szCs w:val="14"/>
      <w:shd w:val="clear" w:color="auto" w:fill="FFFFFF"/>
    </w:rPr>
  </w:style>
  <w:style w:type="paragraph" w:customStyle="1" w:styleId="310">
    <w:name w:val="Основной текст (3)1"/>
    <w:basedOn w:val="a0"/>
    <w:link w:val="31"/>
    <w:uiPriority w:val="99"/>
    <w:rsid w:val="00E34B61"/>
    <w:pPr>
      <w:shd w:val="clear" w:color="auto" w:fill="FFFFFF"/>
      <w:spacing w:line="254" w:lineRule="exact"/>
      <w:ind w:firstLine="0"/>
      <w:jc w:val="left"/>
    </w:pPr>
    <w:rPr>
      <w:rFonts w:ascii="Arial" w:eastAsiaTheme="minorHAnsi" w:hAnsi="Arial" w:cs="Arial"/>
      <w:sz w:val="14"/>
      <w:szCs w:val="14"/>
      <w:lang w:eastAsia="en-US"/>
    </w:rPr>
  </w:style>
  <w:style w:type="paragraph" w:styleId="af4">
    <w:name w:val="List Paragraph"/>
    <w:basedOn w:val="a0"/>
    <w:link w:val="af5"/>
    <w:uiPriority w:val="34"/>
    <w:qFormat/>
    <w:rsid w:val="00E34B61"/>
    <w:pPr>
      <w:ind w:left="720"/>
      <w:contextualSpacing/>
    </w:pPr>
  </w:style>
  <w:style w:type="character" w:customStyle="1" w:styleId="8">
    <w:name w:val="Основной текст (8)"/>
    <w:basedOn w:val="a1"/>
    <w:link w:val="81"/>
    <w:uiPriority w:val="99"/>
    <w:locked/>
    <w:rsid w:val="00E34B61"/>
    <w:rPr>
      <w:rFonts w:cs="Times New Roman"/>
      <w:sz w:val="30"/>
      <w:szCs w:val="30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E34B61"/>
    <w:pPr>
      <w:shd w:val="clear" w:color="auto" w:fill="FFFFFF"/>
      <w:spacing w:line="322" w:lineRule="exact"/>
      <w:ind w:firstLine="0"/>
    </w:pPr>
    <w:rPr>
      <w:rFonts w:asciiTheme="minorHAnsi" w:eastAsiaTheme="minorHAnsi" w:hAnsiTheme="minorHAnsi"/>
      <w:sz w:val="30"/>
      <w:szCs w:val="30"/>
      <w:lang w:eastAsia="en-US"/>
    </w:rPr>
  </w:style>
  <w:style w:type="character" w:customStyle="1" w:styleId="10CenturyGothic">
    <w:name w:val="Основной текст (10) + Century Gothic"/>
    <w:basedOn w:val="a1"/>
    <w:uiPriority w:val="99"/>
    <w:rsid w:val="00E34B61"/>
    <w:rPr>
      <w:rFonts w:ascii="Century Gothic" w:hAnsi="Century Gothic" w:cs="Century Gothic"/>
      <w:sz w:val="30"/>
      <w:szCs w:val="30"/>
    </w:rPr>
  </w:style>
  <w:style w:type="character" w:customStyle="1" w:styleId="23">
    <w:name w:val="Основной текст (2)"/>
    <w:basedOn w:val="a1"/>
    <w:link w:val="210"/>
    <w:uiPriority w:val="99"/>
    <w:locked/>
    <w:rsid w:val="00E34B61"/>
    <w:rPr>
      <w:rFonts w:cs="Times New Roman"/>
      <w:sz w:val="30"/>
      <w:szCs w:val="30"/>
      <w:shd w:val="clear" w:color="auto" w:fill="FFFFFF"/>
    </w:rPr>
  </w:style>
  <w:style w:type="character" w:customStyle="1" w:styleId="51">
    <w:name w:val="Основной текст (5)"/>
    <w:basedOn w:val="a1"/>
    <w:link w:val="510"/>
    <w:uiPriority w:val="99"/>
    <w:locked/>
    <w:rsid w:val="00E34B61"/>
    <w:rPr>
      <w:rFonts w:cs="Times New Roman"/>
      <w:sz w:val="30"/>
      <w:szCs w:val="30"/>
      <w:shd w:val="clear" w:color="auto" w:fill="FFFFFF"/>
    </w:rPr>
  </w:style>
  <w:style w:type="paragraph" w:customStyle="1" w:styleId="210">
    <w:name w:val="Основной текст (2)1"/>
    <w:basedOn w:val="a0"/>
    <w:link w:val="23"/>
    <w:uiPriority w:val="99"/>
    <w:rsid w:val="00E34B61"/>
    <w:pPr>
      <w:shd w:val="clear" w:color="auto" w:fill="FFFFFF"/>
      <w:spacing w:before="300" w:after="300" w:line="331" w:lineRule="exact"/>
      <w:ind w:firstLine="0"/>
      <w:jc w:val="left"/>
    </w:pPr>
    <w:rPr>
      <w:rFonts w:asciiTheme="minorHAnsi" w:eastAsiaTheme="minorHAnsi" w:hAnsiTheme="minorHAnsi"/>
      <w:sz w:val="30"/>
      <w:szCs w:val="30"/>
      <w:lang w:eastAsia="en-US"/>
    </w:rPr>
  </w:style>
  <w:style w:type="paragraph" w:customStyle="1" w:styleId="510">
    <w:name w:val="Основной текст (5)1"/>
    <w:basedOn w:val="a0"/>
    <w:link w:val="51"/>
    <w:uiPriority w:val="99"/>
    <w:rsid w:val="00E34B61"/>
    <w:pPr>
      <w:shd w:val="clear" w:color="auto" w:fill="FFFFFF"/>
      <w:spacing w:before="900" w:line="326" w:lineRule="exact"/>
      <w:ind w:firstLine="0"/>
      <w:jc w:val="right"/>
    </w:pPr>
    <w:rPr>
      <w:rFonts w:asciiTheme="minorHAnsi" w:eastAsiaTheme="minorHAnsi" w:hAnsiTheme="minorHAnsi"/>
      <w:sz w:val="30"/>
      <w:szCs w:val="30"/>
      <w:lang w:eastAsia="en-US"/>
    </w:rPr>
  </w:style>
  <w:style w:type="character" w:customStyle="1" w:styleId="213pt">
    <w:name w:val="Основной текст (2) + 13 pt"/>
    <w:basedOn w:val="23"/>
    <w:uiPriority w:val="99"/>
    <w:rsid w:val="00E34B61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af6">
    <w:name w:val="Основной текст + Курсив"/>
    <w:uiPriority w:val="99"/>
    <w:rsid w:val="00E34B61"/>
    <w:rPr>
      <w:rFonts w:ascii="Times New Roman" w:hAnsi="Times New Roman"/>
      <w:i/>
      <w:sz w:val="30"/>
    </w:rPr>
  </w:style>
  <w:style w:type="character" w:customStyle="1" w:styleId="41">
    <w:name w:val="Основной текст (4)"/>
    <w:basedOn w:val="a1"/>
    <w:link w:val="410"/>
    <w:uiPriority w:val="99"/>
    <w:locked/>
    <w:rsid w:val="00E34B61"/>
    <w:rPr>
      <w:rFonts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0"/>
    <w:link w:val="41"/>
    <w:uiPriority w:val="99"/>
    <w:rsid w:val="00E34B61"/>
    <w:pPr>
      <w:shd w:val="clear" w:color="auto" w:fill="FFFFFF"/>
      <w:spacing w:line="485" w:lineRule="exact"/>
      <w:ind w:firstLine="0"/>
    </w:pPr>
    <w:rPr>
      <w:rFonts w:asciiTheme="minorHAnsi" w:eastAsiaTheme="minorHAnsi" w:hAnsiTheme="minorHAnsi"/>
      <w:sz w:val="28"/>
      <w:szCs w:val="28"/>
      <w:lang w:eastAsia="en-US"/>
    </w:rPr>
  </w:style>
  <w:style w:type="character" w:styleId="af7">
    <w:name w:val="Hyperlink"/>
    <w:basedOn w:val="a1"/>
    <w:uiPriority w:val="99"/>
    <w:unhideWhenUsed/>
    <w:rsid w:val="00E34B61"/>
    <w:rPr>
      <w:rFonts w:cs="Times New Roman"/>
      <w:color w:val="0000FF"/>
      <w:u w:val="single"/>
    </w:rPr>
  </w:style>
  <w:style w:type="character" w:styleId="af8">
    <w:name w:val="FollowedHyperlink"/>
    <w:basedOn w:val="a1"/>
    <w:uiPriority w:val="99"/>
    <w:semiHidden/>
    <w:unhideWhenUsed/>
    <w:rsid w:val="00E34B61"/>
    <w:rPr>
      <w:rFonts w:cs="Times New Roman"/>
      <w:color w:val="800080"/>
      <w:u w:val="single"/>
    </w:rPr>
  </w:style>
  <w:style w:type="character" w:styleId="af9">
    <w:name w:val="page number"/>
    <w:basedOn w:val="a1"/>
    <w:uiPriority w:val="99"/>
    <w:rsid w:val="00E34B61"/>
    <w:rPr>
      <w:rFonts w:cs="Times New Roman"/>
    </w:rPr>
  </w:style>
  <w:style w:type="character" w:customStyle="1" w:styleId="12">
    <w:name w:val="Заголовок №1"/>
    <w:basedOn w:val="a1"/>
    <w:link w:val="110"/>
    <w:uiPriority w:val="99"/>
    <w:locked/>
    <w:rsid w:val="00E34B61"/>
    <w:rPr>
      <w:rFonts w:ascii="Century Schoolbook" w:hAnsi="Century Schoolbook" w:cs="Century Schoolbook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"/>
    <w:basedOn w:val="a1"/>
    <w:link w:val="71"/>
    <w:uiPriority w:val="99"/>
    <w:locked/>
    <w:rsid w:val="00E34B61"/>
    <w:rPr>
      <w:rFonts w:ascii="Century Schoolbook" w:hAnsi="Century Schoolbook" w:cs="Century Schoolbook"/>
      <w:sz w:val="26"/>
      <w:szCs w:val="26"/>
      <w:shd w:val="clear" w:color="auto" w:fill="FFFFFF"/>
    </w:rPr>
  </w:style>
  <w:style w:type="paragraph" w:customStyle="1" w:styleId="110">
    <w:name w:val="Заголовок №11"/>
    <w:basedOn w:val="a0"/>
    <w:link w:val="12"/>
    <w:uiPriority w:val="99"/>
    <w:rsid w:val="00E34B61"/>
    <w:pPr>
      <w:shd w:val="clear" w:color="auto" w:fill="FFFFFF"/>
      <w:spacing w:after="660" w:line="240" w:lineRule="atLeast"/>
      <w:ind w:firstLine="0"/>
      <w:jc w:val="left"/>
      <w:outlineLvl w:val="0"/>
    </w:pPr>
    <w:rPr>
      <w:rFonts w:ascii="Century Schoolbook" w:eastAsiaTheme="minorHAnsi" w:hAnsi="Century Schoolbook" w:cs="Century Schoolbook"/>
      <w:b/>
      <w:bCs/>
      <w:sz w:val="26"/>
      <w:szCs w:val="26"/>
      <w:lang w:eastAsia="en-US"/>
    </w:rPr>
  </w:style>
  <w:style w:type="paragraph" w:customStyle="1" w:styleId="71">
    <w:name w:val="Основной текст (7)1"/>
    <w:basedOn w:val="a0"/>
    <w:link w:val="7"/>
    <w:uiPriority w:val="99"/>
    <w:rsid w:val="00E34B61"/>
    <w:pPr>
      <w:shd w:val="clear" w:color="auto" w:fill="FFFFFF"/>
      <w:spacing w:line="480" w:lineRule="exact"/>
      <w:ind w:firstLine="680"/>
      <w:jc w:val="left"/>
    </w:pPr>
    <w:rPr>
      <w:rFonts w:ascii="Century Schoolbook" w:eastAsiaTheme="minorHAnsi" w:hAnsi="Century Schoolbook" w:cs="Century Schoolbook"/>
      <w:sz w:val="26"/>
      <w:szCs w:val="26"/>
      <w:lang w:eastAsia="en-US"/>
    </w:rPr>
  </w:style>
  <w:style w:type="character" w:customStyle="1" w:styleId="91">
    <w:name w:val="Основной текст (9)"/>
    <w:basedOn w:val="a1"/>
    <w:link w:val="910"/>
    <w:uiPriority w:val="99"/>
    <w:locked/>
    <w:rsid w:val="00E34B61"/>
    <w:rPr>
      <w:rFonts w:cs="Times New Roman"/>
      <w:sz w:val="28"/>
      <w:szCs w:val="28"/>
      <w:shd w:val="clear" w:color="auto" w:fill="FFFFFF"/>
    </w:rPr>
  </w:style>
  <w:style w:type="paragraph" w:customStyle="1" w:styleId="910">
    <w:name w:val="Основной текст (9)1"/>
    <w:basedOn w:val="a0"/>
    <w:link w:val="91"/>
    <w:uiPriority w:val="99"/>
    <w:rsid w:val="00E34B61"/>
    <w:pPr>
      <w:shd w:val="clear" w:color="auto" w:fill="FFFFFF"/>
      <w:spacing w:line="480" w:lineRule="exact"/>
      <w:ind w:firstLine="340"/>
      <w:jc w:val="left"/>
    </w:pPr>
    <w:rPr>
      <w:rFonts w:asciiTheme="minorHAnsi" w:eastAsiaTheme="minorHAnsi" w:hAnsiTheme="minorHAnsi"/>
      <w:sz w:val="28"/>
      <w:szCs w:val="28"/>
      <w:lang w:eastAsia="en-US"/>
    </w:rPr>
  </w:style>
  <w:style w:type="character" w:customStyle="1" w:styleId="afa">
    <w:name w:val="Основной текст + Полужирный"/>
    <w:uiPriority w:val="99"/>
    <w:rsid w:val="00E34B61"/>
    <w:rPr>
      <w:rFonts w:ascii="Times New Roman" w:hAnsi="Times New Roman"/>
      <w:b/>
      <w:sz w:val="28"/>
    </w:rPr>
  </w:style>
  <w:style w:type="character" w:customStyle="1" w:styleId="32">
    <w:name w:val="Основной текст (3)_"/>
    <w:basedOn w:val="a1"/>
    <w:rsid w:val="00E34B61"/>
    <w:rPr>
      <w:rFonts w:ascii="Times New Roman" w:hAnsi="Times New Roman" w:cs="Times New Roman"/>
      <w:sz w:val="22"/>
      <w:szCs w:val="22"/>
    </w:rPr>
  </w:style>
  <w:style w:type="character" w:customStyle="1" w:styleId="2SimHei">
    <w:name w:val="Основной текст (2) + SimHei"/>
    <w:aliases w:val="9,5 pt,Не полужирный"/>
    <w:basedOn w:val="a1"/>
    <w:rsid w:val="00E34B61"/>
    <w:rPr>
      <w:rFonts w:ascii="SimHei" w:eastAsia="SimHei" w:hAnsi="SimHei" w:cs="SimHei"/>
      <w:b/>
      <w:bCs/>
      <w:spacing w:val="0"/>
      <w:sz w:val="19"/>
      <w:szCs w:val="19"/>
      <w:lang w:val="en-US"/>
    </w:rPr>
  </w:style>
  <w:style w:type="character" w:customStyle="1" w:styleId="afb">
    <w:name w:val="Основной текст_"/>
    <w:basedOn w:val="a1"/>
    <w:link w:val="13"/>
    <w:locked/>
    <w:rsid w:val="00E34B61"/>
    <w:rPr>
      <w:rFonts w:eastAsia="Times New Roman" w:cs="Times New Roman"/>
      <w:sz w:val="27"/>
      <w:szCs w:val="27"/>
    </w:rPr>
  </w:style>
  <w:style w:type="paragraph" w:customStyle="1" w:styleId="13">
    <w:name w:val="Основной текст1"/>
    <w:basedOn w:val="a0"/>
    <w:link w:val="afb"/>
    <w:rsid w:val="00E34B61"/>
    <w:pPr>
      <w:spacing w:line="480" w:lineRule="exact"/>
      <w:ind w:firstLine="0"/>
    </w:pPr>
    <w:rPr>
      <w:rFonts w:asciiTheme="minorHAnsi" w:hAnsiTheme="minorHAnsi"/>
      <w:sz w:val="27"/>
      <w:szCs w:val="27"/>
      <w:lang w:eastAsia="en-US"/>
    </w:rPr>
  </w:style>
  <w:style w:type="character" w:styleId="afc">
    <w:name w:val="annotation reference"/>
    <w:basedOn w:val="a1"/>
    <w:uiPriority w:val="99"/>
    <w:semiHidden/>
    <w:unhideWhenUsed/>
    <w:rsid w:val="00E34B61"/>
    <w:rPr>
      <w:rFonts w:cs="Times New Roman"/>
      <w:sz w:val="16"/>
      <w:szCs w:val="16"/>
    </w:rPr>
  </w:style>
  <w:style w:type="paragraph" w:styleId="afd">
    <w:name w:val="annotation text"/>
    <w:basedOn w:val="a0"/>
    <w:link w:val="afe"/>
    <w:uiPriority w:val="99"/>
    <w:unhideWhenUsed/>
    <w:rsid w:val="00E34B61"/>
    <w:pPr>
      <w:spacing w:line="240" w:lineRule="auto"/>
    </w:pPr>
  </w:style>
  <w:style w:type="character" w:customStyle="1" w:styleId="afe">
    <w:name w:val="Текст примечания Знак"/>
    <w:basedOn w:val="a1"/>
    <w:link w:val="afd"/>
    <w:uiPriority w:val="99"/>
    <w:rsid w:val="00E34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E34B6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E34B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E34B61"/>
    <w:pPr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Normal (Web)"/>
    <w:basedOn w:val="a0"/>
    <w:uiPriority w:val="99"/>
    <w:unhideWhenUsed/>
    <w:rsid w:val="00E34B6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f3">
    <w:name w:val="Strong"/>
    <w:basedOn w:val="a1"/>
    <w:uiPriority w:val="22"/>
    <w:qFormat/>
    <w:rsid w:val="00E34B61"/>
    <w:rPr>
      <w:rFonts w:cs="Times New Roman"/>
      <w:b/>
      <w:bCs/>
    </w:rPr>
  </w:style>
  <w:style w:type="paragraph" w:customStyle="1" w:styleId="formattext">
    <w:name w:val="formattext"/>
    <w:basedOn w:val="a0"/>
    <w:rsid w:val="00E34B6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E34B61"/>
    <w:rPr>
      <w:rFonts w:cs="Times New Roman"/>
    </w:rPr>
  </w:style>
  <w:style w:type="paragraph" w:styleId="24">
    <w:name w:val="Body Text 2"/>
    <w:basedOn w:val="a0"/>
    <w:link w:val="25"/>
    <w:uiPriority w:val="99"/>
    <w:semiHidden/>
    <w:unhideWhenUsed/>
    <w:rsid w:val="00E34B61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E34B6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ветлая заливка1"/>
    <w:basedOn w:val="a2"/>
    <w:uiPriority w:val="60"/>
    <w:rsid w:val="00E34B61"/>
    <w:pPr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2"/>
    <w:uiPriority w:val="60"/>
    <w:rsid w:val="00E34B61"/>
    <w:pPr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color w:val="2F5496" w:themeColor="accent1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-2">
    <w:name w:val="Light Shading Accent 2"/>
    <w:basedOn w:val="a2"/>
    <w:uiPriority w:val="60"/>
    <w:rsid w:val="00E34B61"/>
    <w:pPr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color w:val="C45911" w:themeColor="accent2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2"/>
    <w:uiPriority w:val="60"/>
    <w:rsid w:val="00E34B61"/>
    <w:pPr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color w:val="7B7B7B" w:themeColor="accent3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2"/>
    <w:uiPriority w:val="60"/>
    <w:rsid w:val="00E34B61"/>
    <w:pPr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color w:val="BF8F00" w:themeColor="accent4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2"/>
    <w:uiPriority w:val="60"/>
    <w:rsid w:val="00E34B61"/>
    <w:pPr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color w:val="2E74B5" w:themeColor="accent5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paragraph" w:customStyle="1" w:styleId="aff4">
    <w:name w:val="Раздел"/>
    <w:basedOn w:val="ad"/>
    <w:link w:val="aff5"/>
    <w:qFormat/>
    <w:rsid w:val="00E34B61"/>
    <w:pPr>
      <w:pageBreakBefore/>
      <w:spacing w:line="360" w:lineRule="auto"/>
      <w:ind w:firstLine="0"/>
    </w:pPr>
    <w:rPr>
      <w:rFonts w:ascii="Arial" w:hAnsi="Arial" w:cs="Arial"/>
    </w:rPr>
  </w:style>
  <w:style w:type="character" w:customStyle="1" w:styleId="aff5">
    <w:name w:val="Раздел Знак"/>
    <w:basedOn w:val="ae"/>
    <w:link w:val="aff4"/>
    <w:rsid w:val="00E34B61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f6">
    <w:name w:val="endnote text"/>
    <w:basedOn w:val="a0"/>
    <w:link w:val="aff7"/>
    <w:uiPriority w:val="99"/>
    <w:semiHidden/>
    <w:unhideWhenUsed/>
    <w:rsid w:val="00E34B61"/>
    <w:pPr>
      <w:spacing w:line="240" w:lineRule="auto"/>
    </w:pPr>
  </w:style>
  <w:style w:type="character" w:customStyle="1" w:styleId="aff7">
    <w:name w:val="Текст концевой сноски Знак"/>
    <w:basedOn w:val="a1"/>
    <w:link w:val="aff6"/>
    <w:uiPriority w:val="99"/>
    <w:semiHidden/>
    <w:rsid w:val="00E34B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basedOn w:val="a1"/>
    <w:uiPriority w:val="99"/>
    <w:semiHidden/>
    <w:unhideWhenUsed/>
    <w:rsid w:val="00E34B61"/>
    <w:rPr>
      <w:vertAlign w:val="superscript"/>
    </w:rPr>
  </w:style>
  <w:style w:type="paragraph" w:styleId="aff9">
    <w:name w:val="footnote text"/>
    <w:basedOn w:val="a0"/>
    <w:link w:val="affa"/>
    <w:uiPriority w:val="99"/>
    <w:semiHidden/>
    <w:unhideWhenUsed/>
    <w:rsid w:val="00E34B61"/>
    <w:pPr>
      <w:spacing w:line="240" w:lineRule="auto"/>
    </w:pPr>
  </w:style>
  <w:style w:type="character" w:customStyle="1" w:styleId="affa">
    <w:name w:val="Текст сноски Знак"/>
    <w:basedOn w:val="a1"/>
    <w:link w:val="aff9"/>
    <w:uiPriority w:val="99"/>
    <w:semiHidden/>
    <w:rsid w:val="00E34B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otnote reference"/>
    <w:basedOn w:val="a1"/>
    <w:uiPriority w:val="99"/>
    <w:semiHidden/>
    <w:unhideWhenUsed/>
    <w:rsid w:val="00E34B61"/>
    <w:rPr>
      <w:vertAlign w:val="superscript"/>
    </w:rPr>
  </w:style>
  <w:style w:type="paragraph" w:customStyle="1" w:styleId="a">
    <w:name w:val="заголовок раздела"/>
    <w:basedOn w:val="af4"/>
    <w:link w:val="affc"/>
    <w:qFormat/>
    <w:rsid w:val="00E34B61"/>
    <w:pPr>
      <w:numPr>
        <w:numId w:val="1"/>
      </w:numPr>
      <w:tabs>
        <w:tab w:val="left" w:pos="2268"/>
      </w:tabs>
    </w:pPr>
    <w:rPr>
      <w:rFonts w:ascii="Arial" w:hAnsi="Arial" w:cs="Arial"/>
      <w:b/>
      <w:bCs/>
      <w:sz w:val="28"/>
      <w:szCs w:val="28"/>
    </w:rPr>
  </w:style>
  <w:style w:type="paragraph" w:customStyle="1" w:styleId="1">
    <w:name w:val="Стиль1"/>
    <w:basedOn w:val="af4"/>
    <w:link w:val="15"/>
    <w:qFormat/>
    <w:rsid w:val="00E34B61"/>
    <w:pPr>
      <w:numPr>
        <w:numId w:val="17"/>
      </w:numPr>
      <w:jc w:val="left"/>
    </w:pPr>
    <w:rPr>
      <w:rFonts w:ascii="Arial" w:hAnsi="Arial" w:cs="Arial"/>
      <w:b/>
      <w:bCs/>
      <w:sz w:val="28"/>
      <w:szCs w:val="28"/>
    </w:rPr>
  </w:style>
  <w:style w:type="character" w:customStyle="1" w:styleId="af5">
    <w:name w:val="Абзац списка Знак"/>
    <w:basedOn w:val="a1"/>
    <w:link w:val="af4"/>
    <w:uiPriority w:val="34"/>
    <w:rsid w:val="00E34B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заголовок раздела Знак"/>
    <w:basedOn w:val="af5"/>
    <w:link w:val="a"/>
    <w:rsid w:val="00E34B61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15">
    <w:name w:val="Стиль1 Знак"/>
    <w:basedOn w:val="af5"/>
    <w:link w:val="1"/>
    <w:rsid w:val="00E34B61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34B6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TableParagraph">
    <w:name w:val="Table Paragraph"/>
    <w:basedOn w:val="a0"/>
    <w:uiPriority w:val="1"/>
    <w:qFormat/>
    <w:rsid w:val="00E34B61"/>
    <w:pPr>
      <w:widowControl w:val="0"/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p3">
    <w:name w:val="p3"/>
    <w:basedOn w:val="a0"/>
    <w:rsid w:val="00E34B6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s1">
    <w:name w:val="s1"/>
    <w:basedOn w:val="a1"/>
    <w:rsid w:val="00E34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D03841D6F29464486010BAAC37444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CF9714-577B-4604-AADA-7536A9B8B784}"/>
      </w:docPartPr>
      <w:docPartBody>
        <w:p w:rsidR="00000000" w:rsidRDefault="005D3051" w:rsidP="005D3051">
          <w:pPr>
            <w:pStyle w:val="0D03841D6F29464486010BAAC37444F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@BatangChe">
    <w:charset w:val="81"/>
    <w:family w:val="roman"/>
    <w:pitch w:val="fixed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51"/>
    <w:rsid w:val="00065EBE"/>
    <w:rsid w:val="005D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D03841D6F29464486010BAAC37444FD">
    <w:name w:val="0D03841D6F29464486010BAAC37444FD"/>
    <w:rsid w:val="005D30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4415</Words>
  <Characters>25172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СРО – 028 1.3 - 2024</dc:title>
  <dc:subject/>
  <dc:creator>Запир Хайрутдинович Акаев</dc:creator>
  <cp:keywords/>
  <dc:description/>
  <cp:lastModifiedBy>Запир Хайрутдинович Акаев</cp:lastModifiedBy>
  <cp:revision>2</cp:revision>
  <dcterms:created xsi:type="dcterms:W3CDTF">2024-03-31T18:20:00Z</dcterms:created>
  <dcterms:modified xsi:type="dcterms:W3CDTF">2024-03-31T18:20:00Z</dcterms:modified>
</cp:coreProperties>
</file>